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6E" w:rsidRPr="006E0023" w:rsidRDefault="00003D89" w:rsidP="009821B4">
      <w:pPr>
        <w:pStyle w:val="1"/>
      </w:pPr>
      <w:r>
        <w:t>ОПИСАНИЕ ПРОЕКТА</w:t>
      </w:r>
    </w:p>
    <w:p w:rsidR="00E9182E" w:rsidRPr="00F7741E" w:rsidRDefault="00E9182E" w:rsidP="009821B4">
      <w:pPr>
        <w:pStyle w:val="2"/>
      </w:pPr>
      <w:bookmarkStart w:id="0" w:name="_Toc104029321"/>
      <w:bookmarkStart w:id="1" w:name="_Toc106362778"/>
      <w:bookmarkStart w:id="2" w:name="_Toc129971300"/>
      <w:bookmarkStart w:id="3" w:name="_Toc234584067"/>
      <w:r w:rsidRPr="00F7741E">
        <w:t>Цели и задачи проекта</w:t>
      </w:r>
      <w:bookmarkEnd w:id="0"/>
      <w:bookmarkEnd w:id="1"/>
      <w:bookmarkEnd w:id="2"/>
      <w:bookmarkEnd w:id="3"/>
    </w:p>
    <w:p w:rsidR="00E9182E" w:rsidRDefault="00E9182E" w:rsidP="00556300">
      <w:pPr>
        <w:pStyle w:val="a0"/>
      </w:pPr>
      <w:r w:rsidRPr="002B5A4D">
        <w:rPr>
          <w:b/>
          <w:szCs w:val="22"/>
        </w:rPr>
        <w:t>Инициатор проекта:</w:t>
      </w:r>
      <w:r w:rsidRPr="007C47B7">
        <w:rPr>
          <w:szCs w:val="22"/>
        </w:rPr>
        <w:t xml:space="preserve"> </w:t>
      </w:r>
      <w:r w:rsidR="002C067A" w:rsidRPr="007C47B7">
        <w:t xml:space="preserve">Общество с ограниченной ответственностью </w:t>
      </w:r>
      <w:r w:rsidR="00CC5977">
        <w:t>"</w:t>
      </w:r>
      <w:proofErr w:type="spellStart"/>
      <w:r w:rsidR="004150E0">
        <w:t>Стройинвест</w:t>
      </w:r>
      <w:proofErr w:type="spellEnd"/>
      <w:r w:rsidR="004150E0">
        <w:t>-М</w:t>
      </w:r>
      <w:r w:rsidR="00CC5977">
        <w:t>"</w:t>
      </w:r>
      <w:r w:rsidRPr="007C47B7">
        <w:t>.</w:t>
      </w:r>
      <w:r w:rsidR="002B5A4D">
        <w:t xml:space="preserve"> Основными видами деятельност</w:t>
      </w:r>
      <w:proofErr w:type="gramStart"/>
      <w:r w:rsidR="002B5A4D">
        <w:t>и ООО</w:t>
      </w:r>
      <w:proofErr w:type="gramEnd"/>
      <w:r w:rsidR="002B5A4D">
        <w:t xml:space="preserve"> </w:t>
      </w:r>
      <w:r w:rsidR="00CC5977">
        <w:t>"</w:t>
      </w:r>
      <w:proofErr w:type="spellStart"/>
      <w:r w:rsidR="002B5A4D">
        <w:t>Стройинвест</w:t>
      </w:r>
      <w:proofErr w:type="spellEnd"/>
      <w:r w:rsidR="002B5A4D">
        <w:t>-М</w:t>
      </w:r>
      <w:r w:rsidR="00CC5977">
        <w:t>"</w:t>
      </w:r>
      <w:r w:rsidR="002B5A4D">
        <w:t xml:space="preserve"> являются строительство и реконструкция жилья, промышленных и иных объектов.</w:t>
      </w:r>
    </w:p>
    <w:p w:rsidR="002B5A4D" w:rsidRDefault="002B5A4D" w:rsidP="002B5A4D">
      <w:pPr>
        <w:pStyle w:val="a0"/>
      </w:pPr>
      <w:r>
        <w:t xml:space="preserve">В настоящее время ООО </w:t>
      </w:r>
      <w:r w:rsidR="00CC5977">
        <w:t>"</w:t>
      </w:r>
      <w:proofErr w:type="spellStart"/>
      <w:r>
        <w:t>Стройинвест</w:t>
      </w:r>
      <w:proofErr w:type="spellEnd"/>
      <w:r>
        <w:t>-М</w:t>
      </w:r>
      <w:r w:rsidR="00CC5977">
        <w:t>"</w:t>
      </w:r>
      <w:r>
        <w:t xml:space="preserve"> имеет в собственности земельные участки в посёлке </w:t>
      </w:r>
      <w:proofErr w:type="spellStart"/>
      <w:r>
        <w:t>Барвиха</w:t>
      </w:r>
      <w:proofErr w:type="spellEnd"/>
      <w:r>
        <w:t xml:space="preserve"> Одинцовского района Московской области и готовится выступить застройщиком, генподрядчиком и инвестором по строительству жилья на территории </w:t>
      </w:r>
      <w:r w:rsidRPr="002A3FB1">
        <w:t xml:space="preserve">данного посёлка в объёме ориентировочно </w:t>
      </w:r>
      <w:r w:rsidR="009821B4">
        <w:t>118 200</w:t>
      </w:r>
      <w:r w:rsidR="002A3FB1" w:rsidRPr="002A3FB1">
        <w:t xml:space="preserve"> </w:t>
      </w:r>
      <w:proofErr w:type="spellStart"/>
      <w:r w:rsidR="002A3FB1" w:rsidRPr="002A3FB1">
        <w:t>кв.м</w:t>
      </w:r>
      <w:proofErr w:type="spellEnd"/>
      <w:r w:rsidRPr="002A3FB1">
        <w:t>.</w:t>
      </w:r>
    </w:p>
    <w:p w:rsidR="002D0C65" w:rsidRPr="002A3FB1" w:rsidRDefault="002D0C65" w:rsidP="002B5A4D">
      <w:pPr>
        <w:pStyle w:val="a0"/>
        <w:rPr>
          <w:lang w:eastAsia="ru-RU"/>
        </w:rPr>
      </w:pPr>
      <w:r w:rsidRPr="002D0C65">
        <w:rPr>
          <w:b/>
        </w:rPr>
        <w:t>Местонахождение:</w:t>
      </w:r>
      <w:r>
        <w:t xml:space="preserve"> </w:t>
      </w:r>
      <w:r>
        <w:rPr>
          <w:lang w:eastAsia="ru-RU"/>
        </w:rPr>
        <w:t>ж</w:t>
      </w:r>
      <w:r w:rsidRPr="002D0C65">
        <w:rPr>
          <w:lang w:eastAsia="ru-RU"/>
        </w:rPr>
        <w:t>илой комплекс будет находиться в семи километрах от МКАД в экологически чистом районе поселка санатория "</w:t>
      </w:r>
      <w:proofErr w:type="spellStart"/>
      <w:r w:rsidRPr="002D0C65">
        <w:rPr>
          <w:lang w:eastAsia="ru-RU"/>
        </w:rPr>
        <w:t>Барвиха</w:t>
      </w:r>
      <w:proofErr w:type="spellEnd"/>
      <w:r w:rsidRPr="002D0C65">
        <w:rPr>
          <w:lang w:eastAsia="ru-RU"/>
        </w:rPr>
        <w:t>". Жилой комплекс состоит из двух жилых домов.</w:t>
      </w:r>
    </w:p>
    <w:p w:rsidR="00A97000" w:rsidRPr="002A3FB1" w:rsidRDefault="00E9182E" w:rsidP="002A3FB1">
      <w:pPr>
        <w:pStyle w:val="a0"/>
      </w:pPr>
      <w:r w:rsidRPr="002A3FB1">
        <w:rPr>
          <w:b/>
          <w:szCs w:val="22"/>
        </w:rPr>
        <w:t>Цель проекта</w:t>
      </w:r>
      <w:r w:rsidRPr="002A3FB1">
        <w:rPr>
          <w:szCs w:val="22"/>
        </w:rPr>
        <w:t>:</w:t>
      </w:r>
      <w:r w:rsidR="002C067A" w:rsidRPr="002A3FB1">
        <w:rPr>
          <w:szCs w:val="22"/>
        </w:rPr>
        <w:t xml:space="preserve"> </w:t>
      </w:r>
      <w:r w:rsidR="00D56244" w:rsidRPr="002A3FB1">
        <w:rPr>
          <w:szCs w:val="22"/>
        </w:rPr>
        <w:t>строительство жилого комплекса в</w:t>
      </w:r>
      <w:r w:rsidR="00D56244" w:rsidRPr="002A3FB1">
        <w:rPr>
          <w:lang w:eastAsia="ru-RU"/>
        </w:rPr>
        <w:t xml:space="preserve"> посел</w:t>
      </w:r>
      <w:r w:rsidR="007A0877">
        <w:rPr>
          <w:lang w:eastAsia="ru-RU"/>
        </w:rPr>
        <w:t>ке</w:t>
      </w:r>
      <w:bookmarkStart w:id="4" w:name="_GoBack"/>
      <w:bookmarkEnd w:id="4"/>
      <w:r w:rsidR="00D56244" w:rsidRPr="002A3FB1">
        <w:rPr>
          <w:lang w:eastAsia="ru-RU"/>
        </w:rPr>
        <w:t xml:space="preserve"> </w:t>
      </w:r>
      <w:r w:rsidR="00CC5977">
        <w:rPr>
          <w:lang w:eastAsia="ru-RU"/>
        </w:rPr>
        <w:t>"</w:t>
      </w:r>
      <w:proofErr w:type="spellStart"/>
      <w:r w:rsidR="00D56244" w:rsidRPr="002A3FB1">
        <w:rPr>
          <w:lang w:eastAsia="ru-RU"/>
        </w:rPr>
        <w:t>Барвиха</w:t>
      </w:r>
      <w:proofErr w:type="spellEnd"/>
      <w:r w:rsidR="00CC5977">
        <w:rPr>
          <w:lang w:eastAsia="ru-RU"/>
        </w:rPr>
        <w:t>"</w:t>
      </w:r>
      <w:r w:rsidR="00D56244" w:rsidRPr="002A3FB1">
        <w:rPr>
          <w:lang w:eastAsia="ru-RU"/>
        </w:rPr>
        <w:t xml:space="preserve">. </w:t>
      </w:r>
      <w:r w:rsidR="002A3FB1" w:rsidRPr="002A3FB1">
        <w:rPr>
          <w:lang w:eastAsia="ru-RU"/>
        </w:rPr>
        <w:t>О</w:t>
      </w:r>
      <w:r w:rsidR="00C354FC">
        <w:t>бщая площадь домов</w:t>
      </w:r>
      <w:r w:rsidR="00A25E9C" w:rsidRPr="002A3FB1">
        <w:t xml:space="preserve"> составит </w:t>
      </w:r>
      <w:r w:rsidR="00DD5287">
        <w:t>60 960</w:t>
      </w:r>
      <w:r w:rsidR="00A97000" w:rsidRPr="002A3FB1">
        <w:t xml:space="preserve"> </w:t>
      </w:r>
      <w:proofErr w:type="spellStart"/>
      <w:r w:rsidR="00A97000" w:rsidRPr="002A3FB1">
        <w:t>кв.м</w:t>
      </w:r>
      <w:proofErr w:type="spellEnd"/>
      <w:r w:rsidR="00A97000" w:rsidRPr="002A3FB1">
        <w:t>.;</w:t>
      </w:r>
    </w:p>
    <w:p w:rsidR="00A97000" w:rsidRPr="00D22612" w:rsidRDefault="00A25E9C" w:rsidP="00D22612">
      <w:pPr>
        <w:pStyle w:val="10"/>
      </w:pPr>
      <w:r w:rsidRPr="00D22612">
        <w:t>площадь жилой части –</w:t>
      </w:r>
      <w:r w:rsidR="00DD5287">
        <w:t xml:space="preserve"> 60 960</w:t>
      </w:r>
      <w:r w:rsidR="0096143B">
        <w:t xml:space="preserve"> </w:t>
      </w:r>
      <w:proofErr w:type="spellStart"/>
      <w:r w:rsidRPr="00D22612">
        <w:t>кв.м</w:t>
      </w:r>
      <w:proofErr w:type="spellEnd"/>
      <w:r w:rsidRPr="00D22612">
        <w:t>.</w:t>
      </w:r>
      <w:r w:rsidR="007F52CD">
        <w:t xml:space="preserve">, </w:t>
      </w:r>
      <w:r w:rsidR="007F52CD" w:rsidRPr="00D22612">
        <w:t>в том числе для продажи</w:t>
      </w:r>
      <w:r w:rsidR="007F52CD">
        <w:t xml:space="preserve"> </w:t>
      </w:r>
      <w:r w:rsidR="00DD5287">
        <w:t>40 142</w:t>
      </w:r>
      <w:r w:rsidR="007F52CD" w:rsidRPr="007F52CD">
        <w:t xml:space="preserve"> </w:t>
      </w:r>
      <w:proofErr w:type="spellStart"/>
      <w:r w:rsidR="007F52CD" w:rsidRPr="00D22612">
        <w:t>кв.м</w:t>
      </w:r>
      <w:proofErr w:type="spellEnd"/>
      <w:r w:rsidR="007F52CD" w:rsidRPr="00D22612">
        <w:t>.</w:t>
      </w:r>
      <w:r w:rsidR="00A97000" w:rsidRPr="00D22612">
        <w:t>;</w:t>
      </w:r>
    </w:p>
    <w:p w:rsidR="002A3FB1" w:rsidRPr="00D22612" w:rsidRDefault="002A3FB1" w:rsidP="00D22612">
      <w:pPr>
        <w:pStyle w:val="10"/>
      </w:pPr>
      <w:r w:rsidRPr="00D22612">
        <w:t xml:space="preserve">площадь подземных автостоянок </w:t>
      </w:r>
      <w:r w:rsidR="00DD5287">
        <w:t>9 648</w:t>
      </w:r>
      <w:r w:rsidRPr="00D22612">
        <w:t xml:space="preserve"> </w:t>
      </w:r>
      <w:proofErr w:type="spellStart"/>
      <w:r w:rsidRPr="00D22612">
        <w:t>кв.м</w:t>
      </w:r>
      <w:proofErr w:type="spellEnd"/>
      <w:r w:rsidRPr="00D22612">
        <w:t>.</w:t>
      </w:r>
      <w:r w:rsidR="007F52CD">
        <w:t>,</w:t>
      </w:r>
      <w:r w:rsidR="007F52CD" w:rsidRPr="007F52CD">
        <w:t xml:space="preserve"> </w:t>
      </w:r>
      <w:r w:rsidR="00DD5287">
        <w:t xml:space="preserve">(82-110 </w:t>
      </w:r>
      <w:proofErr w:type="spellStart"/>
      <w:r w:rsidR="00DD5287">
        <w:t>машиномест</w:t>
      </w:r>
      <w:proofErr w:type="spellEnd"/>
      <w:proofErr w:type="gramStart"/>
      <w:r w:rsidR="00DD5287">
        <w:t>)</w:t>
      </w:r>
      <w:r w:rsidR="007F52CD" w:rsidRPr="00D22612">
        <w:t>.</w:t>
      </w:r>
      <w:r w:rsidRPr="00D22612">
        <w:t>;</w:t>
      </w:r>
      <w:proofErr w:type="gramEnd"/>
    </w:p>
    <w:p w:rsidR="00A25E9C" w:rsidRDefault="00A25E9C" w:rsidP="002D0C65">
      <w:pPr>
        <w:pStyle w:val="a0"/>
        <w:rPr>
          <w:lang w:eastAsia="ru-RU"/>
        </w:rPr>
      </w:pPr>
      <w:r>
        <w:rPr>
          <w:lang w:eastAsia="ru-RU"/>
        </w:rPr>
        <w:t xml:space="preserve">В рамках проекта планируется получать </w:t>
      </w:r>
      <w:r w:rsidR="002D0C65">
        <w:rPr>
          <w:lang w:eastAsia="ru-RU"/>
        </w:rPr>
        <w:t xml:space="preserve">доходы от </w:t>
      </w:r>
      <w:r>
        <w:t>р</w:t>
      </w:r>
      <w:r w:rsidR="002D0C65">
        <w:t>еализации</w:t>
      </w:r>
      <w:r w:rsidR="007E1214">
        <w:t xml:space="preserve"> построенных квартир, </w:t>
      </w:r>
      <w:r>
        <w:t>гаражей</w:t>
      </w:r>
      <w:r w:rsidR="007E1214">
        <w:t xml:space="preserve"> и нежилых помещений</w:t>
      </w:r>
      <w:r>
        <w:t>.</w:t>
      </w:r>
    </w:p>
    <w:p w:rsidR="00E9182E" w:rsidRPr="00A25E9C" w:rsidRDefault="00E9182E" w:rsidP="00E9182E">
      <w:pPr>
        <w:pStyle w:val="a0"/>
        <w:rPr>
          <w:szCs w:val="22"/>
        </w:rPr>
      </w:pPr>
      <w:r w:rsidRPr="00A25E9C">
        <w:rPr>
          <w:szCs w:val="22"/>
        </w:rPr>
        <w:t>Для достижения поставленных целей требуется решить следующие задачи:</w:t>
      </w:r>
    </w:p>
    <w:p w:rsidR="00C354FC" w:rsidRDefault="00C354FC" w:rsidP="00D22612">
      <w:pPr>
        <w:pStyle w:val="10"/>
      </w:pPr>
      <w:r>
        <w:t>приобретение земельных участков;</w:t>
      </w:r>
    </w:p>
    <w:p w:rsidR="00E9182E" w:rsidRPr="00A25E9C" w:rsidRDefault="00122588" w:rsidP="00D22612">
      <w:pPr>
        <w:pStyle w:val="10"/>
      </w:pPr>
      <w:r w:rsidRPr="00A25E9C">
        <w:t>разработка проектной документации</w:t>
      </w:r>
      <w:r w:rsidR="00E9182E" w:rsidRPr="00A25E9C">
        <w:t>;</w:t>
      </w:r>
    </w:p>
    <w:p w:rsidR="00E9182E" w:rsidRPr="00A25E9C" w:rsidRDefault="00122588" w:rsidP="00D22612">
      <w:pPr>
        <w:pStyle w:val="10"/>
      </w:pPr>
      <w:r w:rsidRPr="00A25E9C">
        <w:t>согласование документации</w:t>
      </w:r>
      <w:r w:rsidR="00E9182E" w:rsidRPr="00A25E9C">
        <w:t>;</w:t>
      </w:r>
    </w:p>
    <w:p w:rsidR="00E9182E" w:rsidRPr="00A25E9C" w:rsidRDefault="00BE3C11" w:rsidP="00D22612">
      <w:pPr>
        <w:pStyle w:val="10"/>
      </w:pPr>
      <w:r>
        <w:t>получение разрешительной документации</w:t>
      </w:r>
      <w:r w:rsidR="00E9182E" w:rsidRPr="00A25E9C">
        <w:t>;</w:t>
      </w:r>
    </w:p>
    <w:p w:rsidR="00E9182E" w:rsidRPr="00A25E9C" w:rsidRDefault="00122588" w:rsidP="00D22612">
      <w:pPr>
        <w:pStyle w:val="10"/>
      </w:pPr>
      <w:r w:rsidRPr="00A25E9C">
        <w:t xml:space="preserve">заключение договоров с </w:t>
      </w:r>
      <w:r w:rsidR="00BE3C11">
        <w:t>ген. подрядчиком</w:t>
      </w:r>
      <w:r w:rsidR="00E9182E" w:rsidRPr="00A25E9C">
        <w:t>;</w:t>
      </w:r>
    </w:p>
    <w:p w:rsidR="002C067A" w:rsidRPr="00A25E9C" w:rsidRDefault="00122588" w:rsidP="00D22612">
      <w:pPr>
        <w:pStyle w:val="10"/>
      </w:pPr>
      <w:r w:rsidRPr="00A25E9C">
        <w:t>подг</w:t>
      </w:r>
      <w:r w:rsidR="00BE3C11">
        <w:t>отовка территории строительства</w:t>
      </w:r>
      <w:r w:rsidR="002C067A" w:rsidRPr="00A25E9C">
        <w:t>;</w:t>
      </w:r>
    </w:p>
    <w:p w:rsidR="002C067A" w:rsidRPr="00A25E9C" w:rsidRDefault="00122588" w:rsidP="00D22612">
      <w:pPr>
        <w:pStyle w:val="10"/>
      </w:pPr>
      <w:r w:rsidRPr="00A25E9C">
        <w:t>прокладка инженерных коммуникаций</w:t>
      </w:r>
      <w:r w:rsidR="002C067A" w:rsidRPr="00A25E9C">
        <w:t>;</w:t>
      </w:r>
    </w:p>
    <w:p w:rsidR="002C067A" w:rsidRPr="00A25E9C" w:rsidRDefault="00122588" w:rsidP="00D22612">
      <w:pPr>
        <w:pStyle w:val="10"/>
      </w:pPr>
      <w:r w:rsidRPr="00A25E9C">
        <w:t>строительство и реконструкция</w:t>
      </w:r>
      <w:r w:rsidR="00E77A25">
        <w:t xml:space="preserve"> объектов</w:t>
      </w:r>
      <w:r w:rsidR="002C067A" w:rsidRPr="00A25E9C">
        <w:t>;</w:t>
      </w:r>
    </w:p>
    <w:p w:rsidR="002C067A" w:rsidRPr="00A25E9C" w:rsidRDefault="00122588" w:rsidP="00D22612">
      <w:pPr>
        <w:pStyle w:val="10"/>
      </w:pPr>
      <w:r w:rsidRPr="00A25E9C">
        <w:t>работы по благоустройству территории и ландшафтные работы</w:t>
      </w:r>
      <w:r w:rsidR="002C067A" w:rsidRPr="00A25E9C">
        <w:t>;</w:t>
      </w:r>
    </w:p>
    <w:p w:rsidR="002C067A" w:rsidRPr="00A25E9C" w:rsidRDefault="00122588" w:rsidP="00D22612">
      <w:pPr>
        <w:pStyle w:val="10"/>
      </w:pPr>
      <w:r w:rsidRPr="00A25E9C">
        <w:t>страхование объектов</w:t>
      </w:r>
      <w:r w:rsidR="002C067A" w:rsidRPr="00A25E9C">
        <w:t>;</w:t>
      </w:r>
    </w:p>
    <w:p w:rsidR="002C067A" w:rsidRPr="00A25E9C" w:rsidRDefault="00122588" w:rsidP="00D22612">
      <w:pPr>
        <w:pStyle w:val="10"/>
      </w:pPr>
      <w:r w:rsidRPr="00A25E9C">
        <w:t>подписание акта государственной комиссии</w:t>
      </w:r>
      <w:r w:rsidR="007C47B7" w:rsidRPr="00A25E9C">
        <w:t>;</w:t>
      </w:r>
    </w:p>
    <w:p w:rsidR="007C47B7" w:rsidRPr="00A25E9C" w:rsidRDefault="00122588" w:rsidP="00D22612">
      <w:pPr>
        <w:pStyle w:val="10"/>
      </w:pPr>
      <w:r w:rsidRPr="00A25E9C">
        <w:t>заключение договоров с покупателями</w:t>
      </w:r>
      <w:r w:rsidR="007C47B7" w:rsidRPr="00A25E9C">
        <w:t>.</w:t>
      </w:r>
    </w:p>
    <w:p w:rsidR="002A3FB1" w:rsidRPr="002A3FB1" w:rsidRDefault="002A3FB1" w:rsidP="009821B4">
      <w:pPr>
        <w:pStyle w:val="2"/>
      </w:pPr>
      <w:bookmarkStart w:id="5" w:name="_Toc234584068"/>
      <w:bookmarkStart w:id="6" w:name="_Toc104029322"/>
      <w:bookmarkStart w:id="7" w:name="_Toc106362780"/>
      <w:bookmarkStart w:id="8" w:name="_Toc129971301"/>
      <w:r w:rsidRPr="002A3FB1">
        <w:lastRenderedPageBreak/>
        <w:t>Потребность в финансировании проекта</w:t>
      </w:r>
      <w:bookmarkEnd w:id="5"/>
    </w:p>
    <w:p w:rsidR="002A3FB1" w:rsidRPr="00F02919" w:rsidRDefault="002A3FB1" w:rsidP="0029762C">
      <w:pPr>
        <w:pStyle w:val="64"/>
      </w:pPr>
      <w:r w:rsidRPr="00F02919">
        <w:t>Потребность в финансовых ресурсах и структура финансирования</w:t>
      </w:r>
    </w:p>
    <w:p w:rsidR="002A3FB1" w:rsidRDefault="002A3FB1" w:rsidP="002A3FB1">
      <w:pPr>
        <w:pStyle w:val="0"/>
        <w:rPr>
          <w:color w:val="000000" w:themeColor="text1"/>
        </w:rPr>
      </w:pPr>
      <w:r w:rsidRPr="00696469">
        <w:rPr>
          <w:color w:val="000000" w:themeColor="text1"/>
        </w:rPr>
        <w:t xml:space="preserve">Потребность в финансовых ресурсах по проекту </w:t>
      </w:r>
      <w:r w:rsidR="00B74763" w:rsidRPr="00696469">
        <w:rPr>
          <w:color w:val="000000" w:themeColor="text1"/>
        </w:rPr>
        <w:t xml:space="preserve">(ОЖК и </w:t>
      </w:r>
      <w:r w:rsidR="00CB7C18" w:rsidRPr="00696469">
        <w:rPr>
          <w:color w:val="000000" w:themeColor="text1"/>
        </w:rPr>
        <w:t>ОЭВН</w:t>
      </w:r>
      <w:r w:rsidR="00B74763" w:rsidRPr="00696469">
        <w:rPr>
          <w:color w:val="000000" w:themeColor="text1"/>
        </w:rPr>
        <w:t xml:space="preserve">) </w:t>
      </w:r>
      <w:r w:rsidRPr="00696469">
        <w:rPr>
          <w:color w:val="000000" w:themeColor="text1"/>
        </w:rPr>
        <w:t xml:space="preserve">составляет </w:t>
      </w:r>
      <w:r w:rsidR="00AD7304">
        <w:rPr>
          <w:color w:val="000000" w:themeColor="text1"/>
        </w:rPr>
        <w:t>2 568 800</w:t>
      </w:r>
      <w:r w:rsidRPr="00696469">
        <w:rPr>
          <w:color w:val="000000" w:themeColor="text1"/>
        </w:rPr>
        <w:t> </w:t>
      </w:r>
      <w:r w:rsidR="00DA5DAA" w:rsidRPr="00696469">
        <w:rPr>
          <w:color w:val="000000" w:themeColor="text1"/>
        </w:rPr>
        <w:t>тыс. рублей</w:t>
      </w:r>
      <w:r w:rsidR="00AD7304">
        <w:rPr>
          <w:color w:val="000000" w:themeColor="text1"/>
        </w:rPr>
        <w:t>, из них:</w:t>
      </w:r>
    </w:p>
    <w:p w:rsidR="00AD7304" w:rsidRDefault="00AD7304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Покупка земельного участка или аренда на срок строительства  120,25 млн. рублей.</w:t>
      </w:r>
    </w:p>
    <w:p w:rsidR="00AD7304" w:rsidRDefault="00AD7304" w:rsidP="00AD7304">
      <w:pPr>
        <w:pStyle w:val="0"/>
        <w:numPr>
          <w:ilvl w:val="0"/>
          <w:numId w:val="48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Предпроектные</w:t>
      </w:r>
      <w:proofErr w:type="spellEnd"/>
      <w:r>
        <w:rPr>
          <w:color w:val="000000" w:themeColor="text1"/>
        </w:rPr>
        <w:t xml:space="preserve"> работы: геодезические и топографические изыскания, получение технических условий на подключение к сетям  81,25 млн. рублей.</w:t>
      </w:r>
    </w:p>
    <w:p w:rsidR="00AD7304" w:rsidRDefault="00AD7304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Разработка проекта строительства. Подготовка проектной документации на сети. Согласование</w:t>
      </w:r>
      <w:r w:rsidR="00FA206A">
        <w:rPr>
          <w:color w:val="000000" w:themeColor="text1"/>
        </w:rPr>
        <w:t xml:space="preserve"> </w:t>
      </w:r>
      <w:r>
        <w:rPr>
          <w:color w:val="000000" w:themeColor="text1"/>
        </w:rPr>
        <w:t>проекта сетей и технических условий на подключение к сетям    39,65 млн. рублей.</w:t>
      </w:r>
    </w:p>
    <w:p w:rsidR="00AD7304" w:rsidRDefault="00AD7304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Согласование проектной документации. Получение заключения экспертизы проекта. Получение ИРД    9,75 млн. рублей.</w:t>
      </w:r>
    </w:p>
    <w:p w:rsidR="00AD7304" w:rsidRDefault="00AD7304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Подготовка участка, очистка территории,</w:t>
      </w:r>
      <w:r w:rsidR="00FA206A">
        <w:rPr>
          <w:color w:val="000000" w:themeColor="text1"/>
        </w:rPr>
        <w:t xml:space="preserve"> </w:t>
      </w:r>
      <w:r>
        <w:rPr>
          <w:color w:val="000000" w:themeColor="text1"/>
        </w:rPr>
        <w:t>земляные работы. Общестроительные работы. Внутренние сети.   650 млн. рублей.</w:t>
      </w:r>
    </w:p>
    <w:p w:rsidR="00AD7304" w:rsidRDefault="00AD7304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 xml:space="preserve">Наружные сети. </w:t>
      </w:r>
      <w:r w:rsidR="00FA206A">
        <w:rPr>
          <w:color w:val="000000" w:themeColor="text1"/>
        </w:rPr>
        <w:t>120,25 млн. рублей.</w:t>
      </w:r>
    </w:p>
    <w:p w:rsidR="00FA206A" w:rsidRDefault="00FA206A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Отделочные работы.   149,5 млн. рублей.</w:t>
      </w:r>
    </w:p>
    <w:p w:rsidR="00FA206A" w:rsidRDefault="00FA206A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Благоустройство и озеленение территории.   16,25 млн. рублей.</w:t>
      </w:r>
    </w:p>
    <w:p w:rsidR="00FA206A" w:rsidRDefault="00FA206A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Содержание службы Заказчика.   65 млн. рублей.</w:t>
      </w:r>
    </w:p>
    <w:p w:rsidR="00FA206A" w:rsidRDefault="00FA206A" w:rsidP="00AD7304">
      <w:pPr>
        <w:pStyle w:val="0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Эксплуатационные расходы строительства. Охрана объекта.   32,5 млн. рублей.</w:t>
      </w:r>
    </w:p>
    <w:p w:rsidR="00FA206A" w:rsidRDefault="00FA206A" w:rsidP="00FA206A">
      <w:pPr>
        <w:pStyle w:val="0"/>
        <w:ind w:left="720"/>
        <w:rPr>
          <w:color w:val="000000" w:themeColor="text1"/>
        </w:rPr>
      </w:pPr>
    </w:p>
    <w:p w:rsidR="00FA206A" w:rsidRDefault="00FA206A" w:rsidP="00FA206A">
      <w:pPr>
        <w:pStyle w:val="0"/>
        <w:ind w:left="720"/>
        <w:rPr>
          <w:color w:val="000000" w:themeColor="text1"/>
        </w:rPr>
      </w:pPr>
    </w:p>
    <w:p w:rsidR="00FA206A" w:rsidRDefault="00FA206A" w:rsidP="00FA206A">
      <w:pPr>
        <w:pStyle w:val="0"/>
        <w:ind w:left="720"/>
        <w:rPr>
          <w:color w:val="000000" w:themeColor="text1"/>
        </w:rPr>
      </w:pPr>
      <w:r>
        <w:rPr>
          <w:color w:val="000000" w:themeColor="text1"/>
        </w:rPr>
        <w:t>Срок подготовительного периода (до получения разрешения на строительство) в соответствии с подготовленными договорами  -  6 – 8 месяцев от начала финансирования.</w:t>
      </w:r>
    </w:p>
    <w:p w:rsidR="00FA206A" w:rsidRDefault="00FA206A" w:rsidP="00FA206A">
      <w:pPr>
        <w:pStyle w:val="0"/>
        <w:ind w:left="720"/>
        <w:rPr>
          <w:color w:val="000000" w:themeColor="text1"/>
        </w:rPr>
      </w:pPr>
      <w:r>
        <w:rPr>
          <w:color w:val="000000" w:themeColor="text1"/>
        </w:rPr>
        <w:t>Срок строительства  -  12 месяцев.</w:t>
      </w:r>
    </w:p>
    <w:p w:rsidR="00FA206A" w:rsidRDefault="00FA206A" w:rsidP="00FA206A">
      <w:pPr>
        <w:pStyle w:val="0"/>
        <w:ind w:left="720"/>
        <w:rPr>
          <w:color w:val="000000" w:themeColor="text1"/>
        </w:rPr>
      </w:pPr>
    </w:p>
    <w:p w:rsidR="00FA206A" w:rsidRDefault="00FA206A" w:rsidP="00FA206A">
      <w:pPr>
        <w:pStyle w:val="0"/>
        <w:ind w:left="720"/>
        <w:rPr>
          <w:color w:val="000000" w:themeColor="text1"/>
        </w:rPr>
      </w:pPr>
      <w:r>
        <w:rPr>
          <w:color w:val="000000" w:themeColor="text1"/>
        </w:rPr>
        <w:lastRenderedPageBreak/>
        <w:t>Общий срок окончания проекта  -  24 месяца.</w:t>
      </w:r>
    </w:p>
    <w:p w:rsidR="00FA206A" w:rsidRDefault="00FA206A" w:rsidP="00FA206A">
      <w:pPr>
        <w:pStyle w:val="0"/>
        <w:ind w:left="720"/>
        <w:rPr>
          <w:color w:val="000000" w:themeColor="text1"/>
        </w:rPr>
      </w:pPr>
    </w:p>
    <w:p w:rsidR="00FA206A" w:rsidRDefault="00FA206A" w:rsidP="00FA206A">
      <w:pPr>
        <w:pStyle w:val="0"/>
        <w:ind w:left="720"/>
        <w:rPr>
          <w:color w:val="000000" w:themeColor="text1"/>
        </w:rPr>
      </w:pPr>
      <w:r>
        <w:rPr>
          <w:color w:val="000000" w:themeColor="text1"/>
        </w:rPr>
        <w:t>Затраты подготовительного периода для двух арендованных площадок</w:t>
      </w:r>
      <w:r w:rsidR="00E70D5D">
        <w:rPr>
          <w:color w:val="000000" w:themeColor="text1"/>
        </w:rPr>
        <w:t xml:space="preserve"> (два участка по 0,5 Га)</w:t>
      </w:r>
      <w:r>
        <w:rPr>
          <w:color w:val="000000" w:themeColor="text1"/>
        </w:rPr>
        <w:t xml:space="preserve">  -  210 млн. рублей, из них:</w:t>
      </w:r>
    </w:p>
    <w:p w:rsidR="00FA206A" w:rsidRDefault="00FA206A" w:rsidP="00FA206A">
      <w:pPr>
        <w:pStyle w:val="0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 xml:space="preserve">Первый платеж – </w:t>
      </w:r>
      <w:r>
        <w:rPr>
          <w:color w:val="000000" w:themeColor="text1"/>
          <w:lang w:val="en-US"/>
        </w:rPr>
        <w:t>$</w:t>
      </w:r>
      <w:r>
        <w:rPr>
          <w:color w:val="000000" w:themeColor="text1"/>
        </w:rPr>
        <w:t xml:space="preserve"> 4 000 000.</w:t>
      </w:r>
    </w:p>
    <w:p w:rsidR="00FA206A" w:rsidRDefault="00FA206A" w:rsidP="00FA206A">
      <w:pPr>
        <w:pStyle w:val="0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 xml:space="preserve">Второй платеж - </w:t>
      </w:r>
      <w:r w:rsidRPr="00FA206A">
        <w:rPr>
          <w:color w:val="000000" w:themeColor="text1"/>
        </w:rPr>
        <w:t>$</w:t>
      </w:r>
      <w:r>
        <w:rPr>
          <w:color w:val="000000" w:themeColor="text1"/>
        </w:rPr>
        <w:t xml:space="preserve"> 2 600 000 в рублях по курсу ЦБ  - после согласования всех показателей строительства и получения разрешения на подготовительный этап работ (около 4-х месяцев от начала финансирования).</w:t>
      </w:r>
    </w:p>
    <w:p w:rsidR="00FA206A" w:rsidRDefault="00FA206A" w:rsidP="00FA206A">
      <w:pPr>
        <w:pStyle w:val="0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 xml:space="preserve">Третий платеж - </w:t>
      </w:r>
      <w:r w:rsidRPr="00FA206A">
        <w:rPr>
          <w:color w:val="000000" w:themeColor="text1"/>
        </w:rPr>
        <w:t>$</w:t>
      </w:r>
      <w:r>
        <w:rPr>
          <w:color w:val="000000" w:themeColor="text1"/>
        </w:rPr>
        <w:t xml:space="preserve"> 800 000 в рублях по курсу ЦБ – не позднее 15 дней после начала строительных работ (около 6-ти месяцев от начала финансирования).</w:t>
      </w:r>
    </w:p>
    <w:p w:rsidR="00FA206A" w:rsidRDefault="00FA206A" w:rsidP="00980E2F">
      <w:pPr>
        <w:pStyle w:val="0"/>
        <w:ind w:left="1440"/>
        <w:rPr>
          <w:color w:val="000000" w:themeColor="text1"/>
        </w:rPr>
      </w:pPr>
    </w:p>
    <w:bookmarkEnd w:id="6"/>
    <w:bookmarkEnd w:id="7"/>
    <w:bookmarkEnd w:id="8"/>
    <w:p w:rsidR="001E1B21" w:rsidRDefault="001E1B21" w:rsidP="00EB3CCF">
      <w:pPr>
        <w:pStyle w:val="91"/>
        <w:sectPr w:rsidR="001E1B21" w:rsidSect="0029762C">
          <w:headerReference w:type="default" r:id="rId11"/>
          <w:footerReference w:type="default" r:id="rId12"/>
          <w:pgSz w:w="16840" w:h="11907" w:orient="landscape" w:code="9"/>
          <w:pgMar w:top="993" w:right="538" w:bottom="851" w:left="851" w:header="709" w:footer="0" w:gutter="0"/>
          <w:cols w:space="708"/>
          <w:docGrid w:linePitch="360"/>
        </w:sectPr>
      </w:pPr>
    </w:p>
    <w:p w:rsidR="00D13347" w:rsidRDefault="00D13347" w:rsidP="009821B4">
      <w:pPr>
        <w:pStyle w:val="2"/>
      </w:pPr>
      <w:bookmarkStart w:id="9" w:name="_Toc234584073"/>
      <w:r>
        <w:lastRenderedPageBreak/>
        <w:t>Транспортная доступность</w:t>
      </w:r>
      <w:bookmarkEnd w:id="9"/>
    </w:p>
    <w:p w:rsidR="00091FB4" w:rsidRDefault="00003D89" w:rsidP="00091FB4">
      <w:pPr>
        <w:pStyle w:val="a0"/>
        <w:rPr>
          <w:lang w:eastAsia="ru-RU"/>
        </w:rPr>
      </w:pPr>
      <w:r w:rsidRPr="00003D89">
        <w:rPr>
          <w:lang w:eastAsia="ru-RU"/>
        </w:rPr>
        <w:t>Жилой комплекс будет находиться в семи километрах от МКАД в экологически чистом районе поселка санатория "</w:t>
      </w:r>
      <w:proofErr w:type="spellStart"/>
      <w:r w:rsidRPr="00003D89">
        <w:rPr>
          <w:lang w:eastAsia="ru-RU"/>
        </w:rPr>
        <w:t>Барвиха</w:t>
      </w:r>
      <w:proofErr w:type="spellEnd"/>
      <w:r w:rsidRPr="00003D89">
        <w:rPr>
          <w:lang w:eastAsia="ru-RU"/>
        </w:rPr>
        <w:t>". Жилой комплекс состоит из двух жилых домов.</w:t>
      </w:r>
      <w:r>
        <w:rPr>
          <w:lang w:eastAsia="ru-RU"/>
        </w:rPr>
        <w:t xml:space="preserve"> </w:t>
      </w:r>
      <w:r w:rsidR="00D13347">
        <w:rPr>
          <w:lang w:eastAsia="ru-RU"/>
        </w:rPr>
        <w:t xml:space="preserve">Добраться до поселка можно будет как по Рублево-Успенскому шоссе (поворот на </w:t>
      </w:r>
      <w:proofErr w:type="spellStart"/>
      <w:r w:rsidR="00D13347">
        <w:rPr>
          <w:lang w:eastAsia="ru-RU"/>
        </w:rPr>
        <w:t>Подушкинское</w:t>
      </w:r>
      <w:proofErr w:type="spellEnd"/>
      <w:r w:rsidR="00D13347">
        <w:rPr>
          <w:lang w:eastAsia="ru-RU"/>
        </w:rPr>
        <w:t xml:space="preserve"> шоссе), так и по Можайскому шоссе через г. Одинцово. В скором времени транспортная доступность по этому направлению улучшиться в связи с вводом платной автомагистрали </w:t>
      </w:r>
      <w:r w:rsidR="00CC5977">
        <w:rPr>
          <w:lang w:eastAsia="ru-RU"/>
        </w:rPr>
        <w:t>"</w:t>
      </w:r>
      <w:r w:rsidR="00D13347">
        <w:rPr>
          <w:lang w:eastAsia="ru-RU"/>
        </w:rPr>
        <w:t>МКАД-Одинцово</w:t>
      </w:r>
      <w:r w:rsidR="00CC5977">
        <w:rPr>
          <w:lang w:eastAsia="ru-RU"/>
        </w:rPr>
        <w:t>"</w:t>
      </w:r>
      <w:r>
        <w:rPr>
          <w:lang w:eastAsia="ru-RU"/>
        </w:rPr>
        <w:t xml:space="preserve"> (</w:t>
      </w:r>
      <w:proofErr w:type="spellStart"/>
      <w:r>
        <w:rPr>
          <w:lang w:eastAsia="ru-RU"/>
        </w:rPr>
        <w:t>Новоодинцовское</w:t>
      </w:r>
      <w:proofErr w:type="spellEnd"/>
      <w:r>
        <w:rPr>
          <w:lang w:eastAsia="ru-RU"/>
        </w:rPr>
        <w:t xml:space="preserve"> шоссе)</w:t>
      </w:r>
      <w:r w:rsidR="00D13347">
        <w:rPr>
          <w:lang w:eastAsia="ru-RU"/>
        </w:rPr>
        <w:t>.</w:t>
      </w:r>
    </w:p>
    <w:p w:rsidR="00621296" w:rsidRPr="0029762C" w:rsidRDefault="00621296" w:rsidP="0029762C">
      <w:pPr>
        <w:pStyle w:val="910"/>
      </w:pPr>
      <w:r w:rsidRPr="0029762C">
        <w:rPr>
          <w:noProof/>
        </w:rPr>
        <w:drawing>
          <wp:inline distT="0" distB="0" distL="0" distR="0">
            <wp:extent cx="5838825" cy="5651575"/>
            <wp:effectExtent l="19050" t="0" r="952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474" t="28658" r="10574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01" cy="56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977" w:rsidRPr="0029762C">
        <w:br/>
      </w:r>
    </w:p>
    <w:p w:rsidR="00CC5977" w:rsidRPr="00CC5977" w:rsidRDefault="00CC5977" w:rsidP="00CC5977">
      <w:pPr>
        <w:pStyle w:val="a0"/>
      </w:pPr>
      <w:r w:rsidRPr="00CC5977">
        <w:t xml:space="preserve">Анализ местоположения участка, предназначенного для строительства многофункционального общественно-жилого комплекса </w:t>
      </w:r>
      <w:r>
        <w:t>"</w:t>
      </w:r>
      <w:proofErr w:type="spellStart"/>
      <w:r w:rsidRPr="00CC5977">
        <w:t>Барвиха</w:t>
      </w:r>
      <w:proofErr w:type="spellEnd"/>
      <w:r>
        <w:t>"</w:t>
      </w:r>
      <w:r w:rsidRPr="00CC5977">
        <w:t xml:space="preserve"> показал, что в непосредственной близости от Объекта расположены следующие объекты:</w:t>
      </w:r>
    </w:p>
    <w:p w:rsidR="00DF73B7" w:rsidRPr="0029762C" w:rsidRDefault="00D11EC2" w:rsidP="0029762C">
      <w:pPr>
        <w:pStyle w:val="82"/>
      </w:pPr>
      <w:bookmarkStart w:id="10" w:name="_Toc234400791"/>
      <w:r w:rsidRPr="0029762C">
        <w:t xml:space="preserve">Таблица </w:t>
      </w:r>
      <w:fldSimple w:instr=" SEQ Таблица \* ARABIC ">
        <w:r w:rsidR="00576BF7">
          <w:rPr>
            <w:noProof/>
          </w:rPr>
          <w:t>3</w:t>
        </w:r>
      </w:fldSimple>
      <w:r w:rsidRPr="0029762C">
        <w:t xml:space="preserve">. </w:t>
      </w:r>
      <w:r w:rsidR="00DF73B7" w:rsidRPr="0029762C">
        <w:t>Краткая характеристика объектов, расположенных в районе предполагаемого</w:t>
      </w:r>
      <w:r w:rsidRPr="0029762C">
        <w:t xml:space="preserve"> строительства</w:t>
      </w:r>
      <w:bookmarkEnd w:id="10"/>
    </w:p>
    <w:tbl>
      <w:tblPr>
        <w:tblW w:w="9619" w:type="dxa"/>
        <w:tblInd w:w="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"/>
        <w:gridCol w:w="1574"/>
        <w:gridCol w:w="1507"/>
        <w:gridCol w:w="1315"/>
        <w:gridCol w:w="960"/>
        <w:gridCol w:w="1603"/>
        <w:gridCol w:w="2266"/>
      </w:tblGrid>
      <w:tr w:rsidR="00DF73B7" w:rsidRPr="00DF73B7" w:rsidTr="00CC5977">
        <w:trPr>
          <w:trHeight w:hRule="exact" w:val="653"/>
          <w:tblHeader/>
        </w:trPr>
        <w:tc>
          <w:tcPr>
            <w:tcW w:w="394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</w:p>
        </w:tc>
        <w:tc>
          <w:tcPr>
            <w:tcW w:w="1574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  <w:r w:rsidRPr="00DF73B7">
              <w:rPr>
                <w:szCs w:val="16"/>
              </w:rPr>
              <w:t>Наименование</w:t>
            </w:r>
          </w:p>
        </w:tc>
        <w:tc>
          <w:tcPr>
            <w:tcW w:w="1507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  <w:r w:rsidRPr="00DF73B7">
              <w:rPr>
                <w:szCs w:val="16"/>
              </w:rPr>
              <w:t>Расположение</w:t>
            </w:r>
          </w:p>
        </w:tc>
        <w:tc>
          <w:tcPr>
            <w:tcW w:w="1315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  <w:r w:rsidRPr="00DF73B7">
              <w:rPr>
                <w:szCs w:val="16"/>
              </w:rPr>
              <w:t>Удаленность от МКАД</w:t>
            </w:r>
          </w:p>
        </w:tc>
        <w:tc>
          <w:tcPr>
            <w:tcW w:w="960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  <w:r w:rsidRPr="00DF73B7">
              <w:rPr>
                <w:szCs w:val="16"/>
              </w:rPr>
              <w:t>Срок сдачи</w:t>
            </w:r>
          </w:p>
        </w:tc>
        <w:tc>
          <w:tcPr>
            <w:tcW w:w="1603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  <w:r w:rsidRPr="00DF73B7">
              <w:rPr>
                <w:szCs w:val="16"/>
              </w:rPr>
              <w:t>Стоимость $/</w:t>
            </w:r>
            <w:proofErr w:type="spellStart"/>
            <w:r w:rsidRPr="00DF73B7">
              <w:rPr>
                <w:szCs w:val="16"/>
              </w:rPr>
              <w:t>кв.м</w:t>
            </w:r>
            <w:proofErr w:type="spellEnd"/>
            <w:r w:rsidRPr="00DF73B7">
              <w:rPr>
                <w:szCs w:val="16"/>
              </w:rPr>
              <w:t>. жилой площади</w:t>
            </w:r>
          </w:p>
        </w:tc>
        <w:tc>
          <w:tcPr>
            <w:tcW w:w="2266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</w:pPr>
            <w:r w:rsidRPr="00DF73B7">
              <w:rPr>
                <w:szCs w:val="16"/>
              </w:rPr>
              <w:t xml:space="preserve">Стоимость </w:t>
            </w:r>
            <w:proofErr w:type="spellStart"/>
            <w:r w:rsidRPr="00DF73B7">
              <w:rPr>
                <w:szCs w:val="16"/>
              </w:rPr>
              <w:t>машиноместа</w:t>
            </w:r>
            <w:proofErr w:type="spellEnd"/>
            <w:r w:rsidRPr="00DF73B7">
              <w:rPr>
                <w:szCs w:val="16"/>
              </w:rPr>
              <w:t xml:space="preserve"> в подземном паркинге, S</w:t>
            </w:r>
          </w:p>
        </w:tc>
      </w:tr>
      <w:tr w:rsidR="00DF73B7" w:rsidRPr="00DF73B7" w:rsidTr="00D11EC2">
        <w:trPr>
          <w:trHeight w:hRule="exact" w:val="605"/>
        </w:trPr>
        <w:tc>
          <w:tcPr>
            <w:tcW w:w="39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8"/>
              </w:rPr>
              <w:t>1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proofErr w:type="spellStart"/>
            <w:r w:rsidRPr="00DF73B7">
              <w:rPr>
                <w:szCs w:val="16"/>
              </w:rPr>
              <w:t>Chalet</w:t>
            </w:r>
            <w:proofErr w:type="spellEnd"/>
            <w:r w:rsidRPr="00DF73B7">
              <w:rPr>
                <w:szCs w:val="16"/>
              </w:rPr>
              <w:t xml:space="preserve"> Жуковка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50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8 км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8 500-10 000</w:t>
            </w:r>
          </w:p>
        </w:tc>
        <w:tc>
          <w:tcPr>
            <w:tcW w:w="2266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Нет данных</w:t>
            </w:r>
          </w:p>
        </w:tc>
      </w:tr>
      <w:tr w:rsidR="00DF73B7" w:rsidRPr="00DF73B7" w:rsidTr="00D11EC2">
        <w:trPr>
          <w:trHeight w:hRule="exact" w:val="624"/>
        </w:trPr>
        <w:tc>
          <w:tcPr>
            <w:tcW w:w="39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8"/>
              </w:rPr>
              <w:lastRenderedPageBreak/>
              <w:t>2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Pr="00DF73B7">
              <w:rPr>
                <w:szCs w:val="16"/>
              </w:rPr>
              <w:t>Жуковка 1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50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9 км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11 350</w:t>
            </w:r>
          </w:p>
        </w:tc>
        <w:tc>
          <w:tcPr>
            <w:tcW w:w="2266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80 000</w:t>
            </w:r>
          </w:p>
        </w:tc>
      </w:tr>
      <w:tr w:rsidR="00DF73B7" w:rsidRPr="00DF73B7" w:rsidTr="00D11EC2">
        <w:trPr>
          <w:trHeight w:hRule="exact" w:val="614"/>
        </w:trPr>
        <w:tc>
          <w:tcPr>
            <w:tcW w:w="39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8"/>
              </w:rPr>
              <w:t>3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Pr="00DF73B7">
              <w:rPr>
                <w:szCs w:val="16"/>
              </w:rPr>
              <w:t>Рублевское предместье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50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proofErr w:type="spellStart"/>
            <w:r w:rsidRPr="00DF73B7">
              <w:rPr>
                <w:szCs w:val="16"/>
              </w:rPr>
              <w:t>Ильинское</w:t>
            </w:r>
            <w:proofErr w:type="spellEnd"/>
            <w:r w:rsidRPr="00DF73B7">
              <w:rPr>
                <w:szCs w:val="16"/>
              </w:rPr>
              <w:t xml:space="preserve"> шоссе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5 км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IV квартал 2009 г.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3 440 - 4 000</w:t>
            </w:r>
          </w:p>
        </w:tc>
        <w:tc>
          <w:tcPr>
            <w:tcW w:w="2266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50 000</w:t>
            </w:r>
          </w:p>
        </w:tc>
      </w:tr>
      <w:tr w:rsidR="00DF73B7" w:rsidRPr="00DF73B7" w:rsidTr="00D11EC2">
        <w:trPr>
          <w:trHeight w:hRule="exact" w:val="806"/>
        </w:trPr>
        <w:tc>
          <w:tcPr>
            <w:tcW w:w="39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8"/>
              </w:rPr>
              <w:t>4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Pr="00DF73B7">
              <w:rPr>
                <w:szCs w:val="16"/>
              </w:rPr>
              <w:t xml:space="preserve">Новое </w:t>
            </w:r>
            <w:proofErr w:type="spellStart"/>
            <w:r w:rsidRPr="00DF73B7">
              <w:rPr>
                <w:szCs w:val="16"/>
              </w:rPr>
              <w:t>Лапино</w:t>
            </w:r>
            <w:proofErr w:type="spellEnd"/>
            <w:r w:rsidR="00CC5977">
              <w:rPr>
                <w:szCs w:val="16"/>
              </w:rPr>
              <w:t>"</w:t>
            </w:r>
          </w:p>
        </w:tc>
        <w:tc>
          <w:tcPr>
            <w:tcW w:w="150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18 км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5 500-7 370 (без отделки) 17 200 (с </w:t>
            </w:r>
            <w:proofErr w:type="spellStart"/>
            <w:r w:rsidRPr="00DF73B7">
              <w:rPr>
                <w:szCs w:val="16"/>
              </w:rPr>
              <w:t>отделкой+</w:t>
            </w:r>
            <w:proofErr w:type="gramStart"/>
            <w:r w:rsidRPr="00DF73B7">
              <w:rPr>
                <w:szCs w:val="16"/>
              </w:rPr>
              <w:t>м</w:t>
            </w:r>
            <w:proofErr w:type="spellEnd"/>
            <w:proofErr w:type="gramEnd"/>
            <w:r w:rsidRPr="00DF73B7">
              <w:rPr>
                <w:szCs w:val="16"/>
              </w:rPr>
              <w:t>/м)</w:t>
            </w:r>
          </w:p>
        </w:tc>
        <w:tc>
          <w:tcPr>
            <w:tcW w:w="2266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95 000 (19 </w:t>
            </w:r>
            <w:proofErr w:type="spellStart"/>
            <w:r w:rsidRPr="00DF73B7">
              <w:rPr>
                <w:szCs w:val="16"/>
              </w:rPr>
              <w:t>кв</w:t>
            </w:r>
            <w:proofErr w:type="gramStart"/>
            <w:r w:rsidRPr="00DF73B7">
              <w:rPr>
                <w:szCs w:val="16"/>
              </w:rPr>
              <w:t>.м</w:t>
            </w:r>
            <w:proofErr w:type="spellEnd"/>
            <w:proofErr w:type="gramEnd"/>
            <w:r w:rsidRPr="00DF73B7">
              <w:rPr>
                <w:szCs w:val="16"/>
              </w:rPr>
              <w:t>)</w:t>
            </w:r>
          </w:p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135 000 (30 </w:t>
            </w:r>
            <w:proofErr w:type="spellStart"/>
            <w:r w:rsidRPr="00DF73B7">
              <w:rPr>
                <w:szCs w:val="16"/>
              </w:rPr>
              <w:t>кв</w:t>
            </w:r>
            <w:proofErr w:type="gramStart"/>
            <w:r w:rsidRPr="00DF73B7">
              <w:rPr>
                <w:szCs w:val="16"/>
              </w:rPr>
              <w:t>.м</w:t>
            </w:r>
            <w:proofErr w:type="spellEnd"/>
            <w:proofErr w:type="gramEnd"/>
            <w:r w:rsidRPr="00DF73B7">
              <w:rPr>
                <w:szCs w:val="16"/>
              </w:rPr>
              <w:t>)</w:t>
            </w:r>
          </w:p>
        </w:tc>
      </w:tr>
      <w:tr w:rsidR="00DF73B7" w:rsidRPr="00DF73B7" w:rsidTr="00D11EC2">
        <w:trPr>
          <w:trHeight w:hRule="exact" w:val="643"/>
        </w:trPr>
        <w:tc>
          <w:tcPr>
            <w:tcW w:w="39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8"/>
              </w:rPr>
              <w:t>5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="00744C1E">
              <w:rPr>
                <w:szCs w:val="16"/>
              </w:rPr>
              <w:t>Сосны. Николин</w:t>
            </w:r>
            <w:r w:rsidRPr="00DF73B7">
              <w:rPr>
                <w:szCs w:val="16"/>
              </w:rPr>
              <w:t>а гора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50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22 км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8 900- 12 000</w:t>
            </w:r>
          </w:p>
        </w:tc>
        <w:tc>
          <w:tcPr>
            <w:tcW w:w="2266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120 000зам/м</w:t>
            </w:r>
          </w:p>
        </w:tc>
      </w:tr>
    </w:tbl>
    <w:p w:rsidR="00DF73B7" w:rsidRDefault="00DF73B7" w:rsidP="00DF73B7">
      <w:pPr>
        <w:pStyle w:val="a0"/>
      </w:pPr>
      <w:r w:rsidRPr="00DF73B7">
        <w:t xml:space="preserve">В качестве отправной точки для расчета будущей стоимости 1 </w:t>
      </w:r>
      <w:proofErr w:type="spellStart"/>
      <w:r w:rsidRPr="00DF73B7">
        <w:t>кв.м</w:t>
      </w:r>
      <w:proofErr w:type="spellEnd"/>
      <w:r w:rsidRPr="00DF73B7">
        <w:t xml:space="preserve">. жилой площади в многофункциональном общественно-жилом комплексе </w:t>
      </w:r>
      <w:r w:rsidR="00CC5977">
        <w:t>"</w:t>
      </w:r>
      <w:proofErr w:type="spellStart"/>
      <w:r w:rsidRPr="00DF73B7">
        <w:t>Барвиха</w:t>
      </w:r>
      <w:proofErr w:type="spellEnd"/>
      <w:r w:rsidR="00CC5977">
        <w:t>"</w:t>
      </w:r>
      <w:r w:rsidRPr="00DF73B7">
        <w:t xml:space="preserve">, </w:t>
      </w:r>
      <w:r w:rsidR="00096E0E">
        <w:t xml:space="preserve">принята средняя стоимость </w:t>
      </w:r>
      <w:r w:rsidRPr="00DF73B7">
        <w:t>1 кв. м., в аналогичных по местоположению и конструктивным характеристикам объектах, представленных в таблице</w:t>
      </w:r>
      <w:r w:rsidR="00D06037">
        <w:t xml:space="preserve"> 3</w:t>
      </w:r>
      <w:r w:rsidRPr="00DF73B7">
        <w:t>. Полученные стоимостные характ</w:t>
      </w:r>
      <w:r w:rsidR="00CF4110">
        <w:t>еристики представлены в таблице</w:t>
      </w:r>
      <w:r w:rsidR="00096E0E">
        <w:t xml:space="preserve"> 4</w:t>
      </w:r>
      <w:r w:rsidR="00CF4110">
        <w:t>.</w:t>
      </w:r>
    </w:p>
    <w:p w:rsidR="00DF73B7" w:rsidRPr="0029762C" w:rsidRDefault="00D11EC2" w:rsidP="0029762C">
      <w:pPr>
        <w:pStyle w:val="82"/>
      </w:pPr>
      <w:bookmarkStart w:id="11" w:name="_Toc234400792"/>
      <w:r w:rsidRPr="0029762C">
        <w:t xml:space="preserve">Таблица </w:t>
      </w:r>
      <w:fldSimple w:instr=" SEQ Таблица \* ARABIC ">
        <w:r w:rsidR="00576BF7">
          <w:rPr>
            <w:noProof/>
          </w:rPr>
          <w:t>4</w:t>
        </w:r>
      </w:fldSimple>
      <w:r w:rsidRPr="0029762C">
        <w:t xml:space="preserve">. </w:t>
      </w:r>
      <w:r w:rsidR="00DF73B7" w:rsidRPr="0029762C">
        <w:t>Стоимостные хара</w:t>
      </w:r>
      <w:r w:rsidRPr="0029762C">
        <w:t>ктеристики объектов — аналогов</w:t>
      </w:r>
      <w:bookmarkEnd w:id="11"/>
    </w:p>
    <w:tbl>
      <w:tblPr>
        <w:tblW w:w="9590" w:type="dxa"/>
        <w:tblInd w:w="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9"/>
        <w:gridCol w:w="2045"/>
        <w:gridCol w:w="1958"/>
        <w:gridCol w:w="1709"/>
        <w:gridCol w:w="1267"/>
        <w:gridCol w:w="2102"/>
      </w:tblGrid>
      <w:tr w:rsidR="00DF73B7" w:rsidRPr="00DF73B7" w:rsidTr="00CC5977">
        <w:trPr>
          <w:trHeight w:hRule="exact" w:val="490"/>
          <w:tblHeader/>
        </w:trPr>
        <w:tc>
          <w:tcPr>
            <w:tcW w:w="509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  <w:rPr>
                <w:szCs w:val="16"/>
              </w:rPr>
            </w:pPr>
          </w:p>
        </w:tc>
        <w:tc>
          <w:tcPr>
            <w:tcW w:w="2045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  <w:rPr>
                <w:szCs w:val="16"/>
              </w:rPr>
            </w:pPr>
            <w:r w:rsidRPr="00DF73B7">
              <w:rPr>
                <w:szCs w:val="16"/>
              </w:rPr>
              <w:t>Наименование</w:t>
            </w:r>
          </w:p>
        </w:tc>
        <w:tc>
          <w:tcPr>
            <w:tcW w:w="1958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  <w:rPr>
                <w:szCs w:val="16"/>
              </w:rPr>
            </w:pPr>
            <w:r w:rsidRPr="00DF73B7">
              <w:rPr>
                <w:szCs w:val="16"/>
              </w:rPr>
              <w:t>Расположение</w:t>
            </w:r>
          </w:p>
        </w:tc>
        <w:tc>
          <w:tcPr>
            <w:tcW w:w="1709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  <w:rPr>
                <w:szCs w:val="16"/>
              </w:rPr>
            </w:pPr>
            <w:r w:rsidRPr="00DF73B7">
              <w:rPr>
                <w:szCs w:val="16"/>
              </w:rPr>
              <w:t>Удаленность от МКАД</w:t>
            </w:r>
          </w:p>
        </w:tc>
        <w:tc>
          <w:tcPr>
            <w:tcW w:w="1267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  <w:rPr>
                <w:szCs w:val="16"/>
              </w:rPr>
            </w:pPr>
            <w:r w:rsidRPr="00DF73B7">
              <w:rPr>
                <w:szCs w:val="16"/>
              </w:rPr>
              <w:t>Срок сдачи</w:t>
            </w:r>
          </w:p>
        </w:tc>
        <w:tc>
          <w:tcPr>
            <w:tcW w:w="2102" w:type="dxa"/>
            <w:shd w:val="clear" w:color="auto" w:fill="E2F0FF"/>
            <w:vAlign w:val="center"/>
          </w:tcPr>
          <w:p w:rsidR="00DF73B7" w:rsidRPr="00DF73B7" w:rsidRDefault="00DF73B7" w:rsidP="00621296">
            <w:pPr>
              <w:pStyle w:val="aff8"/>
              <w:rPr>
                <w:szCs w:val="16"/>
              </w:rPr>
            </w:pPr>
            <w:r w:rsidRPr="00DF73B7">
              <w:rPr>
                <w:szCs w:val="16"/>
              </w:rPr>
              <w:t>Стоимость $/</w:t>
            </w:r>
            <w:proofErr w:type="spellStart"/>
            <w:r w:rsidRPr="00DF73B7">
              <w:rPr>
                <w:szCs w:val="16"/>
              </w:rPr>
              <w:t>кв.м</w:t>
            </w:r>
            <w:proofErr w:type="spellEnd"/>
            <w:r w:rsidRPr="00DF73B7">
              <w:rPr>
                <w:szCs w:val="16"/>
              </w:rPr>
              <w:t>. жилой площади</w:t>
            </w:r>
          </w:p>
        </w:tc>
      </w:tr>
      <w:tr w:rsidR="00DF73B7" w:rsidRPr="00DF73B7" w:rsidTr="00D11EC2">
        <w:trPr>
          <w:trHeight w:hRule="exact" w:val="413"/>
        </w:trPr>
        <w:tc>
          <w:tcPr>
            <w:tcW w:w="5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</w:t>
            </w:r>
          </w:p>
        </w:tc>
        <w:tc>
          <w:tcPr>
            <w:tcW w:w="204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proofErr w:type="spellStart"/>
            <w:r w:rsidRPr="00DF73B7">
              <w:rPr>
                <w:szCs w:val="16"/>
              </w:rPr>
              <w:t>Chalet</w:t>
            </w:r>
            <w:proofErr w:type="spellEnd"/>
            <w:r w:rsidRPr="00DF73B7">
              <w:rPr>
                <w:szCs w:val="16"/>
              </w:rPr>
              <w:t xml:space="preserve"> Жуковка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7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8 км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9 250</w:t>
            </w:r>
          </w:p>
        </w:tc>
      </w:tr>
      <w:tr w:rsidR="00DF73B7" w:rsidRPr="00DF73B7" w:rsidTr="00D11EC2">
        <w:trPr>
          <w:trHeight w:hRule="exact" w:val="605"/>
        </w:trPr>
        <w:tc>
          <w:tcPr>
            <w:tcW w:w="5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2</w:t>
            </w:r>
          </w:p>
        </w:tc>
        <w:tc>
          <w:tcPr>
            <w:tcW w:w="204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Pr="00DF73B7">
              <w:rPr>
                <w:szCs w:val="16"/>
              </w:rPr>
              <w:t>Жуковка 1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7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9 км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11 350</w:t>
            </w:r>
          </w:p>
        </w:tc>
      </w:tr>
      <w:tr w:rsidR="00DF73B7" w:rsidRPr="00DF73B7" w:rsidTr="00D11EC2">
        <w:trPr>
          <w:trHeight w:hRule="exact" w:val="605"/>
        </w:trPr>
        <w:tc>
          <w:tcPr>
            <w:tcW w:w="5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3</w:t>
            </w:r>
          </w:p>
        </w:tc>
        <w:tc>
          <w:tcPr>
            <w:tcW w:w="204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Pr="00DF73B7">
              <w:rPr>
                <w:szCs w:val="16"/>
              </w:rPr>
              <w:t>Рублевское предместье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proofErr w:type="spellStart"/>
            <w:r w:rsidRPr="00DF73B7">
              <w:rPr>
                <w:szCs w:val="16"/>
              </w:rPr>
              <w:t>Ильинское</w:t>
            </w:r>
            <w:proofErr w:type="spellEnd"/>
            <w:r w:rsidRPr="00DF73B7">
              <w:rPr>
                <w:szCs w:val="16"/>
              </w:rPr>
              <w:t xml:space="preserve"> шоссе</w:t>
            </w:r>
          </w:p>
        </w:tc>
        <w:tc>
          <w:tcPr>
            <w:tcW w:w="17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5 км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IV квартал 2009 г.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3 720</w:t>
            </w:r>
          </w:p>
        </w:tc>
      </w:tr>
      <w:tr w:rsidR="00DF73B7" w:rsidRPr="00DF73B7" w:rsidTr="00D11EC2">
        <w:trPr>
          <w:trHeight w:hRule="exact" w:val="413"/>
        </w:trPr>
        <w:tc>
          <w:tcPr>
            <w:tcW w:w="5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4</w:t>
            </w:r>
          </w:p>
        </w:tc>
        <w:tc>
          <w:tcPr>
            <w:tcW w:w="204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Pr="00DF73B7">
              <w:rPr>
                <w:szCs w:val="16"/>
              </w:rPr>
              <w:t xml:space="preserve">Новое </w:t>
            </w:r>
            <w:proofErr w:type="spellStart"/>
            <w:r w:rsidRPr="00DF73B7">
              <w:rPr>
                <w:szCs w:val="16"/>
              </w:rPr>
              <w:t>Лапино</w:t>
            </w:r>
            <w:proofErr w:type="spellEnd"/>
            <w:r w:rsidR="00CC5977">
              <w:rPr>
                <w:szCs w:val="16"/>
              </w:rPr>
              <w:t>"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7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18 км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6 435</w:t>
            </w:r>
          </w:p>
        </w:tc>
      </w:tr>
      <w:tr w:rsidR="00DF73B7" w:rsidRPr="00DF73B7" w:rsidTr="00D11EC2">
        <w:trPr>
          <w:trHeight w:hRule="exact" w:val="595"/>
        </w:trPr>
        <w:tc>
          <w:tcPr>
            <w:tcW w:w="5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5</w:t>
            </w:r>
          </w:p>
        </w:tc>
        <w:tc>
          <w:tcPr>
            <w:tcW w:w="2045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ЖК </w:t>
            </w:r>
            <w:r w:rsidR="00CC5977">
              <w:rPr>
                <w:szCs w:val="16"/>
              </w:rPr>
              <w:t>"</w:t>
            </w:r>
            <w:r w:rsidR="00744C1E">
              <w:rPr>
                <w:szCs w:val="16"/>
              </w:rPr>
              <w:t>Сосны. Николин</w:t>
            </w:r>
            <w:r w:rsidRPr="00DF73B7">
              <w:rPr>
                <w:szCs w:val="16"/>
              </w:rPr>
              <w:t>а</w:t>
            </w:r>
          </w:p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гора</w:t>
            </w:r>
            <w:r w:rsidR="00CC5977">
              <w:rPr>
                <w:szCs w:val="16"/>
              </w:rPr>
              <w:t>"</w:t>
            </w:r>
          </w:p>
        </w:tc>
        <w:tc>
          <w:tcPr>
            <w:tcW w:w="1958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 xml:space="preserve">Рублево </w:t>
            </w:r>
            <w:proofErr w:type="gramStart"/>
            <w:r w:rsidRPr="00DF73B7">
              <w:rPr>
                <w:szCs w:val="16"/>
              </w:rPr>
              <w:t>-У</w:t>
            </w:r>
            <w:proofErr w:type="gramEnd"/>
            <w:r w:rsidRPr="00DF73B7">
              <w:rPr>
                <w:szCs w:val="16"/>
              </w:rPr>
              <w:t>спенское шоссе</w:t>
            </w:r>
          </w:p>
        </w:tc>
        <w:tc>
          <w:tcPr>
            <w:tcW w:w="1709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22 км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сдан</w:t>
            </w:r>
          </w:p>
        </w:tc>
        <w:tc>
          <w:tcPr>
            <w:tcW w:w="2102" w:type="dxa"/>
            <w:shd w:val="clear" w:color="auto" w:fill="FFFFFF"/>
            <w:vAlign w:val="center"/>
          </w:tcPr>
          <w:p w:rsidR="00DF73B7" w:rsidRPr="00DF73B7" w:rsidRDefault="00DF73B7" w:rsidP="00D11EC2">
            <w:pPr>
              <w:pStyle w:val="aff9"/>
            </w:pPr>
            <w:r w:rsidRPr="00DF73B7">
              <w:rPr>
                <w:szCs w:val="16"/>
              </w:rPr>
              <w:t>10 450</w:t>
            </w:r>
          </w:p>
        </w:tc>
      </w:tr>
    </w:tbl>
    <w:p w:rsidR="007D6384" w:rsidRDefault="007D6384" w:rsidP="00091FB4">
      <w:pPr>
        <w:pStyle w:val="a0"/>
        <w:rPr>
          <w:lang w:eastAsia="ru-RU"/>
        </w:rPr>
        <w:sectPr w:rsidR="007D6384" w:rsidSect="0029762C">
          <w:headerReference w:type="default" r:id="rId14"/>
          <w:footerReference w:type="default" r:id="rId15"/>
          <w:pgSz w:w="11907" w:h="16840" w:code="9"/>
          <w:pgMar w:top="709" w:right="851" w:bottom="851" w:left="1701" w:header="284" w:footer="0" w:gutter="0"/>
          <w:cols w:space="708"/>
          <w:docGrid w:linePitch="360"/>
        </w:sectPr>
      </w:pPr>
    </w:p>
    <w:p w:rsidR="007D6384" w:rsidRPr="0029762C" w:rsidRDefault="007D6384" w:rsidP="0029762C">
      <w:pPr>
        <w:pStyle w:val="82"/>
      </w:pPr>
      <w:bookmarkStart w:id="12" w:name="_Toc234400793"/>
      <w:r w:rsidRPr="0029762C">
        <w:lastRenderedPageBreak/>
        <w:t xml:space="preserve">Таблица </w:t>
      </w:r>
      <w:fldSimple w:instr=" SEQ Таблица \* ARABIC ">
        <w:r w:rsidR="00576BF7">
          <w:rPr>
            <w:noProof/>
          </w:rPr>
          <w:t>5</w:t>
        </w:r>
      </w:fldSimple>
      <w:r w:rsidRPr="0029762C">
        <w:t xml:space="preserve">. </w:t>
      </w:r>
      <w:r w:rsidRPr="0029762C">
        <w:rPr>
          <w:szCs w:val="22"/>
        </w:rPr>
        <w:t xml:space="preserve">Расчет стоимости 1 </w:t>
      </w:r>
      <w:proofErr w:type="spellStart"/>
      <w:r w:rsidRPr="0029762C">
        <w:rPr>
          <w:szCs w:val="22"/>
        </w:rPr>
        <w:t>кв.м</w:t>
      </w:r>
      <w:proofErr w:type="spellEnd"/>
      <w:r w:rsidR="00003D89">
        <w:rPr>
          <w:szCs w:val="22"/>
        </w:rPr>
        <w:t>.</w:t>
      </w:r>
      <w:r w:rsidR="00CC5977" w:rsidRPr="0029762C">
        <w:rPr>
          <w:szCs w:val="22"/>
        </w:rPr>
        <w:t xml:space="preserve"> </w:t>
      </w:r>
      <w:r w:rsidRPr="0029762C">
        <w:rPr>
          <w:szCs w:val="22"/>
        </w:rPr>
        <w:t xml:space="preserve">жилой площади в многофункциональном общественно-жилом комплексе </w:t>
      </w:r>
      <w:r w:rsidR="00CC5977" w:rsidRPr="0029762C">
        <w:rPr>
          <w:szCs w:val="22"/>
        </w:rPr>
        <w:t>"</w:t>
      </w:r>
      <w:proofErr w:type="spellStart"/>
      <w:r w:rsidRPr="0029762C">
        <w:rPr>
          <w:szCs w:val="22"/>
        </w:rPr>
        <w:t>Барвиха</w:t>
      </w:r>
      <w:proofErr w:type="spellEnd"/>
      <w:r w:rsidR="00CC5977" w:rsidRPr="0029762C">
        <w:rPr>
          <w:szCs w:val="22"/>
        </w:rPr>
        <w:t>"</w:t>
      </w:r>
      <w:bookmarkEnd w:id="12"/>
    </w:p>
    <w:tbl>
      <w:tblPr>
        <w:tblW w:w="0" w:type="auto"/>
        <w:tblInd w:w="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7"/>
        <w:gridCol w:w="2054"/>
        <w:gridCol w:w="1872"/>
        <w:gridCol w:w="1920"/>
        <w:gridCol w:w="2237"/>
        <w:gridCol w:w="1891"/>
        <w:gridCol w:w="1872"/>
      </w:tblGrid>
      <w:tr w:rsidR="007D6384" w:rsidRPr="007D6384" w:rsidTr="007D6384">
        <w:trPr>
          <w:trHeight w:hRule="exact" w:val="470"/>
        </w:trPr>
        <w:tc>
          <w:tcPr>
            <w:tcW w:w="2477" w:type="dxa"/>
            <w:shd w:val="clear" w:color="auto" w:fill="FFFFFF"/>
          </w:tcPr>
          <w:p w:rsidR="007D6384" w:rsidRPr="007D6384" w:rsidRDefault="007D6384" w:rsidP="007D6384">
            <w:pPr>
              <w:pStyle w:val="aff9"/>
            </w:pPr>
          </w:p>
        </w:tc>
        <w:tc>
          <w:tcPr>
            <w:tcW w:w="2054" w:type="dxa"/>
            <w:shd w:val="clear" w:color="auto" w:fill="E2F0FF"/>
            <w:vAlign w:val="center"/>
          </w:tcPr>
          <w:p w:rsidR="007D6384" w:rsidRPr="007D6384" w:rsidRDefault="007D6384" w:rsidP="007D6384">
            <w:pPr>
              <w:pStyle w:val="aff8"/>
            </w:pPr>
            <w:r w:rsidRPr="007D6384">
              <w:t xml:space="preserve">ЖК </w:t>
            </w:r>
            <w:r w:rsidR="00CC5977">
              <w:t>"</w:t>
            </w:r>
            <w:proofErr w:type="spellStart"/>
            <w:r w:rsidRPr="007D6384">
              <w:t>Барвиха</w:t>
            </w:r>
            <w:proofErr w:type="spellEnd"/>
            <w:r w:rsidR="00CC5977">
              <w:t>"</w:t>
            </w:r>
          </w:p>
        </w:tc>
        <w:tc>
          <w:tcPr>
            <w:tcW w:w="1872" w:type="dxa"/>
            <w:shd w:val="clear" w:color="auto" w:fill="E2F0FF"/>
            <w:vAlign w:val="center"/>
          </w:tcPr>
          <w:p w:rsidR="007D6384" w:rsidRPr="007D6384" w:rsidRDefault="007D6384" w:rsidP="00802DF2">
            <w:pPr>
              <w:pStyle w:val="aff8"/>
            </w:pPr>
            <w:r w:rsidRPr="007D6384">
              <w:t xml:space="preserve">ЖК </w:t>
            </w:r>
            <w:r w:rsidR="00CC5977">
              <w:t>"</w:t>
            </w:r>
            <w:proofErr w:type="spellStart"/>
            <w:r w:rsidRPr="007D6384">
              <w:t>Chalet</w:t>
            </w:r>
            <w:proofErr w:type="spellEnd"/>
            <w:r w:rsidRPr="007D6384">
              <w:t xml:space="preserve"> Жуковка</w:t>
            </w:r>
            <w:r w:rsidR="00CC5977">
              <w:t>"</w:t>
            </w:r>
          </w:p>
        </w:tc>
        <w:tc>
          <w:tcPr>
            <w:tcW w:w="1920" w:type="dxa"/>
            <w:shd w:val="clear" w:color="auto" w:fill="E2F0FF"/>
            <w:vAlign w:val="center"/>
          </w:tcPr>
          <w:p w:rsidR="007D6384" w:rsidRPr="007D6384" w:rsidRDefault="007D6384" w:rsidP="007D6384">
            <w:pPr>
              <w:pStyle w:val="aff8"/>
            </w:pPr>
            <w:r w:rsidRPr="007D6384">
              <w:t xml:space="preserve">ЖК </w:t>
            </w:r>
            <w:r w:rsidR="00CC5977">
              <w:t>"</w:t>
            </w:r>
            <w:r w:rsidRPr="007D6384">
              <w:t>Жуковка 1</w:t>
            </w:r>
            <w:r w:rsidR="00CC5977">
              <w:t>"</w:t>
            </w:r>
          </w:p>
        </w:tc>
        <w:tc>
          <w:tcPr>
            <w:tcW w:w="2237" w:type="dxa"/>
            <w:shd w:val="clear" w:color="auto" w:fill="E2F0FF"/>
            <w:vAlign w:val="center"/>
          </w:tcPr>
          <w:p w:rsidR="007D6384" w:rsidRPr="007D6384" w:rsidRDefault="007D6384" w:rsidP="007D6384">
            <w:pPr>
              <w:pStyle w:val="aff8"/>
            </w:pPr>
            <w:r w:rsidRPr="007D6384">
              <w:t xml:space="preserve">ЖК </w:t>
            </w:r>
            <w:r w:rsidR="00CC5977">
              <w:t>"</w:t>
            </w:r>
            <w:r w:rsidRPr="007D6384">
              <w:t>Рублевское предместье</w:t>
            </w:r>
            <w:r w:rsidR="00CC5977">
              <w:t>"</w:t>
            </w:r>
          </w:p>
        </w:tc>
        <w:tc>
          <w:tcPr>
            <w:tcW w:w="1891" w:type="dxa"/>
            <w:shd w:val="clear" w:color="auto" w:fill="E2F0FF"/>
            <w:vAlign w:val="center"/>
          </w:tcPr>
          <w:p w:rsidR="007D6384" w:rsidRPr="007D6384" w:rsidRDefault="007D6384" w:rsidP="007D6384">
            <w:pPr>
              <w:pStyle w:val="aff8"/>
            </w:pPr>
            <w:r w:rsidRPr="007D6384">
              <w:t xml:space="preserve">ЖК </w:t>
            </w:r>
            <w:r w:rsidR="00CC5977">
              <w:t>"</w:t>
            </w:r>
            <w:r w:rsidRPr="007D6384">
              <w:t xml:space="preserve">Новое </w:t>
            </w:r>
            <w:proofErr w:type="spellStart"/>
            <w:r w:rsidRPr="007D6384">
              <w:t>Лапино</w:t>
            </w:r>
            <w:proofErr w:type="spellEnd"/>
            <w:r w:rsidR="00CC5977">
              <w:t>"</w:t>
            </w:r>
          </w:p>
        </w:tc>
        <w:tc>
          <w:tcPr>
            <w:tcW w:w="1872" w:type="dxa"/>
            <w:shd w:val="clear" w:color="auto" w:fill="E2F0FF"/>
            <w:vAlign w:val="center"/>
          </w:tcPr>
          <w:p w:rsidR="007D6384" w:rsidRPr="007D6384" w:rsidRDefault="007D6384" w:rsidP="007D6384">
            <w:pPr>
              <w:pStyle w:val="aff8"/>
            </w:pPr>
            <w:r w:rsidRPr="007D6384">
              <w:t xml:space="preserve">ЖК </w:t>
            </w:r>
            <w:r w:rsidR="00CC5977">
              <w:t>"</w:t>
            </w:r>
            <w:r w:rsidRPr="007D6384">
              <w:t>Сосны. Николина гора</w:t>
            </w:r>
            <w:r w:rsidR="00CC5977">
              <w:t>"</w:t>
            </w:r>
          </w:p>
        </w:tc>
      </w:tr>
      <w:tr w:rsidR="007D6384" w:rsidRPr="007D6384" w:rsidTr="00802DF2">
        <w:trPr>
          <w:trHeight w:hRule="exact" w:val="317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Цена предложения, $/ </w:t>
            </w:r>
            <w:proofErr w:type="spellStart"/>
            <w:r w:rsidRPr="007D6384">
              <w:t>кв</w:t>
            </w:r>
            <w:proofErr w:type="gramStart"/>
            <w:r w:rsidRPr="007D6384">
              <w:t>.м</w:t>
            </w:r>
            <w:proofErr w:type="spellEnd"/>
            <w:proofErr w:type="gramEnd"/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$9 250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$11 350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$3 720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$6 435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$10 450</w:t>
            </w:r>
          </w:p>
        </w:tc>
      </w:tr>
      <w:tr w:rsidR="007D6384" w:rsidRPr="007D6384" w:rsidTr="00802DF2">
        <w:trPr>
          <w:trHeight w:hRule="exact" w:val="528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Корректировка на </w:t>
            </w:r>
            <w:proofErr w:type="spellStart"/>
            <w:r w:rsidRPr="007D6384">
              <w:t>уторговывание</w:t>
            </w:r>
            <w:proofErr w:type="spellEnd"/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0,87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0,87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0,87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0,87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0,87</w:t>
            </w:r>
          </w:p>
        </w:tc>
      </w:tr>
      <w:tr w:rsidR="007D6384" w:rsidRPr="007D6384" w:rsidTr="00802DF2">
        <w:trPr>
          <w:trHeight w:hRule="exact" w:val="49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Скорректированная стоимость, $/</w:t>
            </w:r>
            <w:proofErr w:type="spellStart"/>
            <w:r w:rsidRPr="007D6384">
              <w:t>кв.м</w:t>
            </w:r>
            <w:proofErr w:type="spellEnd"/>
            <w:r w:rsidRPr="007D6384">
              <w:t>.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$8 048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$9 875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$3 236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$5 598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$9 092</w:t>
            </w:r>
          </w:p>
        </w:tc>
      </w:tr>
      <w:tr w:rsidR="007D6384" w:rsidRPr="007D6384" w:rsidTr="00802DF2">
        <w:trPr>
          <w:trHeight w:hRule="exact" w:val="317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Дата предложения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Октябрь 2008 г.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Октябрь 2008 г.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Октябрь 2008 г.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Октябрь 2008 г.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Октябрь 2008 г.</w:t>
            </w:r>
          </w:p>
        </w:tc>
      </w:tr>
      <w:tr w:rsidR="007D6384" w:rsidRPr="007D6384" w:rsidTr="00802DF2">
        <w:trPr>
          <w:trHeight w:hRule="exact" w:val="538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Корректировка на дату предложения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</w:tr>
      <w:tr w:rsidR="007D6384" w:rsidRPr="007D6384" w:rsidTr="00802DF2">
        <w:trPr>
          <w:trHeight w:hRule="exact" w:val="490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Скорректированная стоимость, </w:t>
            </w:r>
            <w:r w:rsidR="00802DF2" w:rsidRPr="007D6384">
              <w:t>$/</w:t>
            </w:r>
            <w:proofErr w:type="spellStart"/>
            <w:r w:rsidR="00802DF2" w:rsidRPr="007D6384">
              <w:t>кв.м</w:t>
            </w:r>
            <w:proofErr w:type="spellEnd"/>
            <w:r w:rsidR="00802DF2" w:rsidRPr="007D6384">
              <w:t>.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$8 048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$9 875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$3 236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$5 598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$9 092</w:t>
            </w:r>
          </w:p>
        </w:tc>
      </w:tr>
      <w:tr w:rsidR="007D6384" w:rsidRPr="007D6384" w:rsidTr="00802DF2">
        <w:trPr>
          <w:trHeight w:hRule="exact" w:val="672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Местоположение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Рублево </w:t>
            </w:r>
            <w:proofErr w:type="gramStart"/>
            <w:r w:rsidRPr="007D6384">
              <w:t>-У</w:t>
            </w:r>
            <w:proofErr w:type="gramEnd"/>
            <w:r w:rsidRPr="007D6384">
              <w:t>спенское шоссе/</w:t>
            </w:r>
            <w:proofErr w:type="spellStart"/>
            <w:r w:rsidRPr="007D6384">
              <w:t>Подушкинское</w:t>
            </w:r>
            <w:proofErr w:type="spellEnd"/>
            <w:r w:rsidRPr="007D6384">
              <w:t xml:space="preserve"> шоссе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Рублево </w:t>
            </w:r>
            <w:proofErr w:type="gramStart"/>
            <w:r w:rsidRPr="007D6384">
              <w:t>-У</w:t>
            </w:r>
            <w:proofErr w:type="gramEnd"/>
            <w:r w:rsidRPr="007D6384">
              <w:t>спенское шоссе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Рублево </w:t>
            </w:r>
            <w:proofErr w:type="gramStart"/>
            <w:r w:rsidRPr="007D6384">
              <w:t>-У</w:t>
            </w:r>
            <w:proofErr w:type="gramEnd"/>
            <w:r w:rsidRPr="007D6384">
              <w:t>спенское шоссе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proofErr w:type="spellStart"/>
            <w:r w:rsidRPr="007D6384">
              <w:t>Ильинское</w:t>
            </w:r>
            <w:proofErr w:type="spellEnd"/>
            <w:r w:rsidRPr="007D6384">
              <w:t xml:space="preserve"> шоссе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Рублево-Успенское шоссе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Рублево </w:t>
            </w:r>
            <w:proofErr w:type="gramStart"/>
            <w:r w:rsidRPr="007D6384">
              <w:t>-У</w:t>
            </w:r>
            <w:proofErr w:type="gramEnd"/>
            <w:r w:rsidRPr="007D6384">
              <w:t>спенское шоссе</w:t>
            </w:r>
          </w:p>
        </w:tc>
      </w:tr>
      <w:tr w:rsidR="007D6384" w:rsidRPr="007D6384" w:rsidTr="00802DF2">
        <w:trPr>
          <w:trHeight w:hRule="exact" w:val="49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Корректировка на местоположение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1.00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</w:tr>
      <w:tr w:rsidR="007D6384" w:rsidRPr="007D6384" w:rsidTr="00802DF2">
        <w:trPr>
          <w:trHeight w:hRule="exact" w:val="49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Скорректированная стоимость, </w:t>
            </w:r>
            <w:r w:rsidR="00802DF2" w:rsidRPr="007D6384">
              <w:t>$/</w:t>
            </w:r>
            <w:proofErr w:type="spellStart"/>
            <w:r w:rsidR="00802DF2" w:rsidRPr="007D6384">
              <w:t>кв.м</w:t>
            </w:r>
            <w:proofErr w:type="spellEnd"/>
            <w:r w:rsidR="00802DF2" w:rsidRPr="007D6384">
              <w:t>.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$8 048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$9 875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$3 236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$5 598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$9 092</w:t>
            </w:r>
          </w:p>
        </w:tc>
      </w:tr>
      <w:tr w:rsidR="007D6384" w:rsidRPr="007D6384" w:rsidTr="00802DF2">
        <w:trPr>
          <w:trHeight w:hRule="exact" w:val="50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Удаленность от МКАД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003D89" w:rsidP="00802DF2">
            <w:pPr>
              <w:pStyle w:val="aff9"/>
            </w:pPr>
            <w:r>
              <w:t>7</w:t>
            </w:r>
            <w:r w:rsidR="007D6384" w:rsidRPr="007D6384">
              <w:t xml:space="preserve"> км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5 км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9 км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5 км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18 км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22 км</w:t>
            </w:r>
          </w:p>
        </w:tc>
      </w:tr>
      <w:tr w:rsidR="007D6384" w:rsidRPr="007D6384" w:rsidTr="00802DF2">
        <w:trPr>
          <w:trHeight w:hRule="exact" w:val="49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Корректировка на удаленность от МКАД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0,90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0,90</w:t>
            </w:r>
          </w:p>
        </w:tc>
      </w:tr>
      <w:tr w:rsidR="007D6384" w:rsidRPr="007D6384" w:rsidTr="00802DF2">
        <w:trPr>
          <w:trHeight w:hRule="exact" w:val="49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Скорректированная стоимость, $/</w:t>
            </w:r>
            <w:proofErr w:type="spellStart"/>
            <w:r w:rsidRPr="007D6384">
              <w:t>кв.м</w:t>
            </w:r>
            <w:proofErr w:type="spellEnd"/>
            <w:r w:rsidRPr="007D6384">
              <w:t>.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$8 048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$9 875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$3 236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$5 039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$8 182</w:t>
            </w:r>
          </w:p>
        </w:tc>
      </w:tr>
      <w:tr w:rsidR="007D6384" w:rsidRPr="007D6384" w:rsidTr="00802DF2">
        <w:trPr>
          <w:trHeight w:hRule="exact" w:val="682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Стадия строительства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сделано допущение, что ЖК </w:t>
            </w:r>
            <w:proofErr w:type="gramStart"/>
            <w:r w:rsidRPr="007D6384">
              <w:t>построен</w:t>
            </w:r>
            <w:proofErr w:type="gramEnd"/>
            <w:r w:rsidRPr="007D6384">
              <w:t xml:space="preserve"> и</w:t>
            </w:r>
          </w:p>
          <w:p w:rsidR="007D6384" w:rsidRPr="007D6384" w:rsidRDefault="007D6384" w:rsidP="00802DF2">
            <w:pPr>
              <w:pStyle w:val="aff9"/>
            </w:pPr>
            <w:r w:rsidRPr="007D6384">
              <w:t>сдан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сдан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сдан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строится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сдан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сдан</w:t>
            </w:r>
          </w:p>
        </w:tc>
      </w:tr>
      <w:tr w:rsidR="007D6384" w:rsidRPr="007D6384" w:rsidTr="00802DF2">
        <w:trPr>
          <w:trHeight w:hRule="exact" w:val="499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Корректировка на стадию строительства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1,20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1,00</w:t>
            </w:r>
          </w:p>
        </w:tc>
      </w:tr>
      <w:tr w:rsidR="007D6384" w:rsidRPr="007D6384" w:rsidTr="00802DF2">
        <w:trPr>
          <w:trHeight w:hRule="exact" w:val="528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Скорректированная стоимость, $/</w:t>
            </w:r>
            <w:proofErr w:type="spellStart"/>
            <w:r w:rsidRPr="007D6384">
              <w:t>кв.м</w:t>
            </w:r>
            <w:proofErr w:type="spellEnd"/>
            <w:r w:rsidRPr="007D6384">
              <w:t>.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$8 048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$9 875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$3 884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$5 039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$8 182</w:t>
            </w:r>
          </w:p>
        </w:tc>
      </w:tr>
      <w:tr w:rsidR="007D6384" w:rsidRPr="007D6384" w:rsidTr="00802DF2">
        <w:trPr>
          <w:trHeight w:hRule="exact" w:val="336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Весовые коэффициенты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rPr>
                <w:szCs w:val="18"/>
              </w:rPr>
              <w:t>2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rPr>
                <w:szCs w:val="18"/>
              </w:rPr>
              <w:t>1</w:t>
            </w: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rPr>
                <w:szCs w:val="18"/>
              </w:rPr>
              <w:t>-</w:t>
            </w: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rPr>
                <w:szCs w:val="18"/>
              </w:rPr>
              <w:t>-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rPr>
                <w:szCs w:val="18"/>
              </w:rPr>
              <w:t>3</w:t>
            </w:r>
          </w:p>
        </w:tc>
      </w:tr>
      <w:tr w:rsidR="007D6384" w:rsidRPr="007D6384" w:rsidTr="00802DF2">
        <w:trPr>
          <w:trHeight w:hRule="exact" w:val="528"/>
        </w:trPr>
        <w:tc>
          <w:tcPr>
            <w:tcW w:w="247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 xml:space="preserve">Скорректированная стоимость, </w:t>
            </w:r>
            <w:r w:rsidR="00802DF2" w:rsidRPr="007D6384">
              <w:t>$/</w:t>
            </w:r>
            <w:proofErr w:type="spellStart"/>
            <w:r w:rsidR="00802DF2" w:rsidRPr="007D6384">
              <w:t>кв.м</w:t>
            </w:r>
            <w:proofErr w:type="spellEnd"/>
            <w:r w:rsidR="00802DF2" w:rsidRPr="007D6384">
              <w:t>.</w:t>
            </w:r>
          </w:p>
        </w:tc>
        <w:tc>
          <w:tcPr>
            <w:tcW w:w="2054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  <w:r w:rsidRPr="007D6384">
              <w:t>$8 419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920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2237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91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  <w:tc>
          <w:tcPr>
            <w:tcW w:w="1872" w:type="dxa"/>
            <w:shd w:val="clear" w:color="auto" w:fill="FFFFFF"/>
            <w:vAlign w:val="center"/>
          </w:tcPr>
          <w:p w:rsidR="007D6384" w:rsidRPr="007D6384" w:rsidRDefault="007D6384" w:rsidP="00802DF2">
            <w:pPr>
              <w:pStyle w:val="aff9"/>
            </w:pPr>
          </w:p>
        </w:tc>
      </w:tr>
    </w:tbl>
    <w:p w:rsidR="007D6384" w:rsidRDefault="007D6384" w:rsidP="00091FB4">
      <w:pPr>
        <w:pStyle w:val="a0"/>
        <w:rPr>
          <w:lang w:eastAsia="ru-RU"/>
        </w:rPr>
      </w:pPr>
    </w:p>
    <w:p w:rsidR="007D6384" w:rsidRDefault="007D6384" w:rsidP="00091FB4">
      <w:pPr>
        <w:pStyle w:val="a0"/>
        <w:rPr>
          <w:lang w:eastAsia="ru-RU"/>
        </w:rPr>
        <w:sectPr w:rsidR="007D6384" w:rsidSect="000303F3">
          <w:headerReference w:type="default" r:id="rId16"/>
          <w:footerReference w:type="default" r:id="rId17"/>
          <w:pgSz w:w="16840" w:h="11907" w:orient="landscape" w:code="9"/>
          <w:pgMar w:top="993" w:right="1134" w:bottom="851" w:left="851" w:header="284" w:footer="0" w:gutter="0"/>
          <w:cols w:space="708"/>
          <w:docGrid w:linePitch="360"/>
        </w:sectPr>
      </w:pPr>
    </w:p>
    <w:p w:rsidR="0007342B" w:rsidRPr="00091FB4" w:rsidRDefault="0007342B" w:rsidP="009821B4">
      <w:pPr>
        <w:pStyle w:val="1"/>
      </w:pPr>
      <w:bookmarkStart w:id="13" w:name="_Toc234584084"/>
      <w:bookmarkStart w:id="14" w:name="_Toc83009825"/>
      <w:bookmarkStart w:id="15" w:name="_Toc83132689"/>
      <w:r w:rsidRPr="00091FB4">
        <w:lastRenderedPageBreak/>
        <w:t xml:space="preserve">ХАРАКТЕРИСТИКА </w:t>
      </w:r>
      <w:r w:rsidR="00193875" w:rsidRPr="00091FB4">
        <w:t>инициатора</w:t>
      </w:r>
      <w:r w:rsidRPr="00091FB4">
        <w:t xml:space="preserve"> ПРОЕКТА</w:t>
      </w:r>
      <w:bookmarkEnd w:id="13"/>
    </w:p>
    <w:p w:rsidR="00193875" w:rsidRDefault="00193875" w:rsidP="00193875">
      <w:pPr>
        <w:pStyle w:val="a0"/>
      </w:pPr>
      <w:r>
        <w:t xml:space="preserve">Общество с ограниченной ответственностью </w:t>
      </w:r>
      <w:r w:rsidR="00CC5977">
        <w:t>"</w:t>
      </w:r>
      <w:proofErr w:type="spellStart"/>
      <w:r>
        <w:t>Стройинвест</w:t>
      </w:r>
      <w:proofErr w:type="spellEnd"/>
      <w:r>
        <w:t>-М</w:t>
      </w:r>
      <w:r w:rsidR="00CC5977">
        <w:t>"</w:t>
      </w:r>
      <w:r>
        <w:t xml:space="preserve"> зарегистрировано Московской регистрационной Палатой за № 337.795 от 02.08.94г.</w:t>
      </w:r>
    </w:p>
    <w:p w:rsidR="00193875" w:rsidRDefault="00193875" w:rsidP="00193875">
      <w:pPr>
        <w:pStyle w:val="a0"/>
      </w:pPr>
      <w:r>
        <w:t>Основными видами деятельност</w:t>
      </w:r>
      <w:proofErr w:type="gramStart"/>
      <w:r>
        <w:t>и ООО</w:t>
      </w:r>
      <w:proofErr w:type="gramEnd"/>
      <w:r>
        <w:t xml:space="preserve"> </w:t>
      </w:r>
      <w:r w:rsidR="00CC5977">
        <w:t>"</w:t>
      </w:r>
      <w:proofErr w:type="spellStart"/>
      <w:r>
        <w:t>Стройинвест</w:t>
      </w:r>
      <w:proofErr w:type="spellEnd"/>
      <w:r>
        <w:t>-М</w:t>
      </w:r>
      <w:r w:rsidR="00CC5977">
        <w:t>"</w:t>
      </w:r>
      <w:r>
        <w:t xml:space="preserve"> являются строительство и реконструкция жилья, п</w:t>
      </w:r>
      <w:r w:rsidR="002B5A4D">
        <w:t>ромышленных и иных объектов. Об</w:t>
      </w:r>
      <w:r>
        <w:t>щество осуществляет инвестирование собственных сре</w:t>
      </w:r>
      <w:proofErr w:type="gramStart"/>
      <w:r>
        <w:t>дств в стр</w:t>
      </w:r>
      <w:proofErr w:type="gramEnd"/>
      <w:r>
        <w:t>оительство и другие сферы предпринимательской деятельности.</w:t>
      </w:r>
    </w:p>
    <w:p w:rsidR="00193875" w:rsidRDefault="00193875" w:rsidP="00193875">
      <w:pPr>
        <w:pStyle w:val="a0"/>
      </w:pPr>
      <w:r>
        <w:t>На осуществление строительства зданий и сооружений имеется лицензия от</w:t>
      </w:r>
      <w:r w:rsidR="00C21A7D">
        <w:t xml:space="preserve"> 25.04.2008г.</w:t>
      </w:r>
      <w:r>
        <w:t xml:space="preserve"> №</w:t>
      </w:r>
      <w:r w:rsidR="00C21A7D">
        <w:t xml:space="preserve"> Е 064655</w:t>
      </w:r>
      <w:r>
        <w:t>, выданная Федеральным агентством по строительству и жилищно-коммунальному хозяйству.</w:t>
      </w:r>
    </w:p>
    <w:p w:rsidR="00193875" w:rsidRDefault="00193875" w:rsidP="00193875">
      <w:pPr>
        <w:pStyle w:val="a0"/>
      </w:pPr>
      <w:r>
        <w:t>Учредители, руководители и сотрудник</w:t>
      </w:r>
      <w:proofErr w:type="gramStart"/>
      <w:r>
        <w:t>и ООО</w:t>
      </w:r>
      <w:proofErr w:type="gramEnd"/>
      <w:r>
        <w:t xml:space="preserve"> </w:t>
      </w:r>
      <w:r w:rsidR="00CC5977">
        <w:t>"</w:t>
      </w:r>
      <w:proofErr w:type="spellStart"/>
      <w:r>
        <w:t>Стройинвест</w:t>
      </w:r>
      <w:proofErr w:type="spellEnd"/>
      <w:r>
        <w:t>-М</w:t>
      </w:r>
      <w:r w:rsidR="00CC5977">
        <w:t>"</w:t>
      </w:r>
      <w:r>
        <w:t xml:space="preserve"> явля</w:t>
      </w:r>
      <w:r>
        <w:softHyphen/>
        <w:t>ются единым колл</w:t>
      </w:r>
      <w:r w:rsidR="00E327EA">
        <w:t>ективом, который, начиная с 1988</w:t>
      </w:r>
      <w:r>
        <w:t xml:space="preserve"> года, успешно трудится на различных объектах Москвы и Московской области.</w:t>
      </w:r>
    </w:p>
    <w:p w:rsidR="00193875" w:rsidRDefault="00193875" w:rsidP="00193875">
      <w:pPr>
        <w:pStyle w:val="a0"/>
      </w:pPr>
      <w:r>
        <w:t>За время своего существования вышеупомянутый коллектив единомыш</w:t>
      </w:r>
      <w:r>
        <w:softHyphen/>
        <w:t xml:space="preserve">ленников, работающий в настоящее время в ООО </w:t>
      </w:r>
      <w:r w:rsidR="00CC5977">
        <w:t>"</w:t>
      </w:r>
      <w:proofErr w:type="spellStart"/>
      <w:r>
        <w:t>Стройинвест</w:t>
      </w:r>
      <w:proofErr w:type="spellEnd"/>
      <w:r>
        <w:t>-М</w:t>
      </w:r>
      <w:r w:rsidR="00CC5977">
        <w:t>"</w:t>
      </w:r>
      <w:r>
        <w:t>, обеспечил финансирование, построил и сдал в эксплуатацию следующие объекты:</w:t>
      </w:r>
    </w:p>
    <w:p w:rsidR="00193875" w:rsidRDefault="00193875" w:rsidP="00D22612">
      <w:pPr>
        <w:pStyle w:val="10"/>
      </w:pPr>
      <w:r>
        <w:t xml:space="preserve">Коттеджный городок </w:t>
      </w:r>
      <w:r w:rsidR="00CC5977">
        <w:t>"</w:t>
      </w:r>
      <w:r>
        <w:t>Перещапово</w:t>
      </w:r>
      <w:r w:rsidR="00CC5977">
        <w:t>"</w:t>
      </w:r>
      <w:r>
        <w:t xml:space="preserve"> общей жилой площадью около</w:t>
      </w:r>
      <w:r w:rsidR="00D06037">
        <w:t xml:space="preserve"> </w:t>
      </w:r>
      <w:r>
        <w:t xml:space="preserve">6000 </w:t>
      </w:r>
      <w:proofErr w:type="spellStart"/>
      <w:r>
        <w:t>кв.м</w:t>
      </w:r>
      <w:proofErr w:type="spellEnd"/>
      <w:r>
        <w:t>.;</w:t>
      </w:r>
    </w:p>
    <w:p w:rsidR="00193875" w:rsidRDefault="00193875" w:rsidP="00D22612">
      <w:pPr>
        <w:pStyle w:val="10"/>
      </w:pPr>
      <w:r>
        <w:t xml:space="preserve">Коттеджный городок </w:t>
      </w:r>
      <w:r w:rsidR="00CC5977">
        <w:t>"</w:t>
      </w:r>
      <w:r>
        <w:t>Захарово</w:t>
      </w:r>
      <w:r w:rsidR="00CC5977">
        <w:t>"</w:t>
      </w:r>
      <w:r>
        <w:t xml:space="preserve"> общей жилой площадью около</w:t>
      </w:r>
      <w:r w:rsidR="00D06037">
        <w:t xml:space="preserve"> </w:t>
      </w:r>
      <w:r>
        <w:t xml:space="preserve">8000 </w:t>
      </w:r>
      <w:proofErr w:type="spellStart"/>
      <w:r>
        <w:t>кв.м</w:t>
      </w:r>
      <w:proofErr w:type="spellEnd"/>
      <w:r>
        <w:t>.,</w:t>
      </w:r>
    </w:p>
    <w:p w:rsidR="00193875" w:rsidRDefault="00193875" w:rsidP="00D22612">
      <w:pPr>
        <w:pStyle w:val="10"/>
      </w:pPr>
      <w:r>
        <w:t xml:space="preserve">Коттеджный городок Конезавода №1 общей жилой площадью около 6000 </w:t>
      </w:r>
      <w:proofErr w:type="spellStart"/>
      <w:r>
        <w:t>кв.м</w:t>
      </w:r>
      <w:proofErr w:type="spellEnd"/>
      <w:r>
        <w:t>.;</w:t>
      </w:r>
    </w:p>
    <w:p w:rsidR="00193875" w:rsidRDefault="00193875" w:rsidP="00D22612">
      <w:pPr>
        <w:pStyle w:val="10"/>
      </w:pPr>
      <w:r>
        <w:t>Жилые дома,</w:t>
      </w:r>
      <w:r w:rsidR="00C7240A">
        <w:t xml:space="preserve"> </w:t>
      </w:r>
      <w:r>
        <w:t>коттеджи,</w:t>
      </w:r>
      <w:r w:rsidR="00C7240A">
        <w:t xml:space="preserve"> </w:t>
      </w:r>
      <w:r>
        <w:t>спортивный</w:t>
      </w:r>
      <w:r w:rsidR="00C7240A">
        <w:t xml:space="preserve"> </w:t>
      </w:r>
      <w:r>
        <w:t>комплекс</w:t>
      </w:r>
      <w:r w:rsidR="003469CB">
        <w:t xml:space="preserve"> </w:t>
      </w:r>
      <w:r>
        <w:t xml:space="preserve">в санатории </w:t>
      </w:r>
      <w:r w:rsidR="00CC5977">
        <w:t>"</w:t>
      </w:r>
      <w:r>
        <w:t>Чайковский</w:t>
      </w:r>
      <w:r w:rsidR="00CC5977">
        <w:t>"</w:t>
      </w:r>
      <w:r>
        <w:t xml:space="preserve"> Клинского района;</w:t>
      </w:r>
    </w:p>
    <w:p w:rsidR="00193875" w:rsidRDefault="00193875" w:rsidP="00D22612">
      <w:pPr>
        <w:pStyle w:val="10"/>
      </w:pPr>
      <w:r>
        <w:t>Сельскохозяйственные предприятия и производства в Московской области (кормоцеха, хранилища, зверофермы);</w:t>
      </w:r>
    </w:p>
    <w:p w:rsidR="00193875" w:rsidRDefault="00193875" w:rsidP="00D22612">
      <w:pPr>
        <w:pStyle w:val="10"/>
      </w:pPr>
      <w:r>
        <w:t>Птицефабрика</w:t>
      </w:r>
      <w:r w:rsidR="00CC5977">
        <w:t xml:space="preserve"> "</w:t>
      </w:r>
      <w:r>
        <w:t>Дружба</w:t>
      </w:r>
      <w:r w:rsidR="00CC5977">
        <w:t xml:space="preserve">" </w:t>
      </w:r>
      <w:r>
        <w:t>(83</w:t>
      </w:r>
      <w:r w:rsidR="00CC5977">
        <w:t xml:space="preserve"> </w:t>
      </w:r>
      <w:r>
        <w:t>км</w:t>
      </w:r>
      <w:r w:rsidR="00CC5977">
        <w:t xml:space="preserve"> </w:t>
      </w:r>
      <w:r>
        <w:t>Киевского</w:t>
      </w:r>
      <w:r w:rsidR="00C7240A">
        <w:t xml:space="preserve"> </w:t>
      </w:r>
      <w:r>
        <w:t>шоссе,</w:t>
      </w:r>
      <w:r w:rsidR="00CC5977">
        <w:t xml:space="preserve"> </w:t>
      </w:r>
      <w:r>
        <w:t xml:space="preserve">площадь застройки </w:t>
      </w:r>
      <w:smartTag w:uri="urn:schemas-microsoft-com:office:smarttags" w:element="metricconverter">
        <w:smartTagPr>
          <w:attr w:name="ProductID" w:val="240 га"/>
        </w:smartTagPr>
        <w:r>
          <w:t>240 га</w:t>
        </w:r>
      </w:smartTag>
      <w:r>
        <w:t>);</w:t>
      </w:r>
    </w:p>
    <w:p w:rsidR="00193875" w:rsidRDefault="00193875" w:rsidP="00D22612">
      <w:pPr>
        <w:pStyle w:val="10"/>
      </w:pPr>
      <w:r>
        <w:t>Холодильники ёмкостью от 3 тысяч тонн и более</w:t>
      </w:r>
      <w:r w:rsidR="00C21A7D">
        <w:t xml:space="preserve"> в Руз</w:t>
      </w:r>
      <w:r w:rsidR="00C41B1A">
        <w:t>с</w:t>
      </w:r>
      <w:r w:rsidR="00C21A7D">
        <w:t>ком и Дмитро</w:t>
      </w:r>
      <w:r w:rsidR="00C41B1A">
        <w:t>вском районах</w:t>
      </w:r>
      <w:r>
        <w:t>;</w:t>
      </w:r>
    </w:p>
    <w:p w:rsidR="00193875" w:rsidRDefault="00193875" w:rsidP="00D22612">
      <w:pPr>
        <w:pStyle w:val="10"/>
      </w:pPr>
      <w:r>
        <w:t>Жилые дома в Рузском, Подольском, Серпуховском, Коломенском, Ленинском, Дмитровском районах;</w:t>
      </w:r>
    </w:p>
    <w:p w:rsidR="00D22863" w:rsidRPr="003469CB" w:rsidRDefault="00193875" w:rsidP="00D22612">
      <w:pPr>
        <w:pStyle w:val="10"/>
      </w:pPr>
      <w:r>
        <w:t>Крупнопанельные дома серии ПЗ-17 в Москве (совместно с ДСК 3);</w:t>
      </w:r>
    </w:p>
    <w:p w:rsidR="00FC7DA0" w:rsidRDefault="00FC7DA0" w:rsidP="00D22612">
      <w:pPr>
        <w:pStyle w:val="10"/>
      </w:pPr>
      <w:r>
        <w:t xml:space="preserve">Административное здание Объединения </w:t>
      </w:r>
      <w:r w:rsidR="00CC5977">
        <w:t>"</w:t>
      </w:r>
      <w:proofErr w:type="spellStart"/>
      <w:r>
        <w:t>Агрострой</w:t>
      </w:r>
      <w:proofErr w:type="spellEnd"/>
      <w:r w:rsidR="00CC5977">
        <w:t>"</w:t>
      </w:r>
      <w:r>
        <w:t xml:space="preserve"> на Большом</w:t>
      </w:r>
      <w:r>
        <w:br/>
        <w:t xml:space="preserve">дровяном переулке (общая площадь </w:t>
      </w:r>
      <w:proofErr w:type="spellStart"/>
      <w:r>
        <w:t>ок</w:t>
      </w:r>
      <w:proofErr w:type="spellEnd"/>
      <w:r>
        <w:t xml:space="preserve">. 5000 </w:t>
      </w:r>
      <w:proofErr w:type="spellStart"/>
      <w:r>
        <w:t>кв.м</w:t>
      </w:r>
      <w:proofErr w:type="spellEnd"/>
      <w:r>
        <w:t>.);</w:t>
      </w:r>
    </w:p>
    <w:p w:rsidR="00FC7DA0" w:rsidRDefault="00C41B1A" w:rsidP="00D22612">
      <w:pPr>
        <w:pStyle w:val="10"/>
      </w:pPr>
      <w:r>
        <w:t>Административное з</w:t>
      </w:r>
      <w:r w:rsidR="00FC7DA0">
        <w:t xml:space="preserve">дание института Питания РАМН (общая площадь </w:t>
      </w:r>
      <w:proofErr w:type="spellStart"/>
      <w:r w:rsidR="00FC7DA0">
        <w:t>ок</w:t>
      </w:r>
      <w:proofErr w:type="spellEnd"/>
      <w:r w:rsidR="00FC7DA0">
        <w:t xml:space="preserve">. 14 тыс. </w:t>
      </w:r>
      <w:proofErr w:type="spellStart"/>
      <w:r w:rsidR="00FC7DA0">
        <w:t>кв.м</w:t>
      </w:r>
      <w:proofErr w:type="spellEnd"/>
      <w:r w:rsidR="00FC7DA0">
        <w:t>.);</w:t>
      </w:r>
    </w:p>
    <w:p w:rsidR="00FC7DA0" w:rsidRDefault="00FC7DA0" w:rsidP="00D22612">
      <w:pPr>
        <w:pStyle w:val="10"/>
      </w:pPr>
      <w:r>
        <w:t xml:space="preserve">Два жилых дома в посёлке Клинического санатория </w:t>
      </w:r>
      <w:proofErr w:type="spellStart"/>
      <w:r>
        <w:t>Барвиха</w:t>
      </w:r>
      <w:proofErr w:type="spellEnd"/>
      <w:r>
        <w:t xml:space="preserve"> УД Пре</w:t>
      </w:r>
      <w:r>
        <w:softHyphen/>
        <w:t xml:space="preserve">зидента РФ общей площадью </w:t>
      </w:r>
      <w:proofErr w:type="spellStart"/>
      <w:r>
        <w:t>ок</w:t>
      </w:r>
      <w:proofErr w:type="spellEnd"/>
      <w:r>
        <w:t xml:space="preserve">. 16 тыс. </w:t>
      </w:r>
      <w:proofErr w:type="spellStart"/>
      <w:r>
        <w:t>кв.м</w:t>
      </w:r>
      <w:proofErr w:type="spellEnd"/>
      <w:r>
        <w:t>.;</w:t>
      </w:r>
    </w:p>
    <w:p w:rsidR="00FC7DA0" w:rsidRDefault="00FC7DA0" w:rsidP="00D22612">
      <w:pPr>
        <w:pStyle w:val="10"/>
      </w:pPr>
      <w:r>
        <w:t>Жилой</w:t>
      </w:r>
      <w:r w:rsidR="00CC5977">
        <w:t xml:space="preserve"> </w:t>
      </w:r>
      <w:r>
        <w:t>дом</w:t>
      </w:r>
      <w:r w:rsidR="00CC5977">
        <w:t xml:space="preserve"> </w:t>
      </w:r>
      <w:r>
        <w:t>в</w:t>
      </w:r>
      <w:r w:rsidR="00CC5977">
        <w:t xml:space="preserve"> </w:t>
      </w:r>
      <w:r>
        <w:t>санатории</w:t>
      </w:r>
      <w:r w:rsidR="00CC5977">
        <w:t xml:space="preserve"> "</w:t>
      </w:r>
      <w:r>
        <w:t>Сосны</w:t>
      </w:r>
      <w:r w:rsidR="00CC5977">
        <w:t xml:space="preserve">" </w:t>
      </w:r>
      <w:r>
        <w:t>УД</w:t>
      </w:r>
      <w:r w:rsidR="00CC5977">
        <w:t xml:space="preserve"> </w:t>
      </w:r>
      <w:r>
        <w:t>Президента</w:t>
      </w:r>
      <w:r w:rsidR="00CC5977">
        <w:t xml:space="preserve"> </w:t>
      </w:r>
      <w:r>
        <w:t>РФ</w:t>
      </w:r>
      <w:r w:rsidR="00CC5977">
        <w:t xml:space="preserve"> </w:t>
      </w:r>
      <w:r>
        <w:t>общей площадью около 18 тыс. кв. м;</w:t>
      </w:r>
    </w:p>
    <w:p w:rsidR="00FC7DA0" w:rsidRDefault="00FC7DA0" w:rsidP="00D22612">
      <w:pPr>
        <w:pStyle w:val="10"/>
      </w:pPr>
      <w:proofErr w:type="gramStart"/>
      <w:r>
        <w:t>Загородную</w:t>
      </w:r>
      <w:r w:rsidR="00CC5977">
        <w:t xml:space="preserve"> </w:t>
      </w:r>
      <w:r>
        <w:t>резиденцию</w:t>
      </w:r>
      <w:r w:rsidR="00CC5977">
        <w:t xml:space="preserve"> </w:t>
      </w:r>
      <w:r>
        <w:t>АО</w:t>
      </w:r>
      <w:r w:rsidR="00CC5977">
        <w:t xml:space="preserve"> "</w:t>
      </w:r>
      <w:proofErr w:type="spellStart"/>
      <w:r>
        <w:t>Нафта</w:t>
      </w:r>
      <w:proofErr w:type="spellEnd"/>
      <w:r>
        <w:t>-Москва</w:t>
      </w:r>
      <w:r w:rsidR="00CC5977">
        <w:t xml:space="preserve">" </w:t>
      </w:r>
      <w:r>
        <w:t>(</w:t>
      </w:r>
      <w:proofErr w:type="spellStart"/>
      <w:r>
        <w:t>бывш</w:t>
      </w:r>
      <w:proofErr w:type="spellEnd"/>
      <w:r>
        <w:t>.</w:t>
      </w:r>
      <w:proofErr w:type="gramEnd"/>
      <w:r>
        <w:t xml:space="preserve"> </w:t>
      </w:r>
      <w:r w:rsidR="00CC5977">
        <w:t>"</w:t>
      </w:r>
      <w:proofErr w:type="spellStart"/>
      <w:r>
        <w:t>Союзнефтеэкспорт</w:t>
      </w:r>
      <w:proofErr w:type="spellEnd"/>
      <w:r w:rsidR="00CC5977">
        <w:t>"</w:t>
      </w:r>
      <w:r>
        <w:t xml:space="preserve">) обшей площадью </w:t>
      </w:r>
      <w:proofErr w:type="spellStart"/>
      <w:r>
        <w:t>ок</w:t>
      </w:r>
      <w:proofErr w:type="spellEnd"/>
      <w:r>
        <w:t xml:space="preserve">. 3 тыс.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C7DA0" w:rsidRDefault="00FC7DA0" w:rsidP="00D22612">
      <w:pPr>
        <w:pStyle w:val="10"/>
      </w:pPr>
      <w:r>
        <w:t xml:space="preserve">Коттеджный городок с инфраструктурой для АО </w:t>
      </w:r>
      <w:r w:rsidR="00CC5977">
        <w:t>"</w:t>
      </w:r>
      <w:proofErr w:type="spellStart"/>
      <w:r>
        <w:t>Нафта</w:t>
      </w:r>
      <w:proofErr w:type="spellEnd"/>
      <w:r>
        <w:t>-Москва</w:t>
      </w:r>
      <w:r w:rsidR="00CC5977">
        <w:t>"</w:t>
      </w:r>
      <w:r>
        <w:t xml:space="preserve"> общей жилой площадью около 24 тыс.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C7DA0" w:rsidRDefault="00FC7DA0" w:rsidP="00D22612">
      <w:pPr>
        <w:pStyle w:val="10"/>
      </w:pPr>
      <w:r>
        <w:t xml:space="preserve">Коттеджный городок с инфраструктурой на Николиной Горе в Одинцовском районе Московской области (общая площадь застройки </w:t>
      </w:r>
      <w:smartTag w:uri="urn:schemas-microsoft-com:office:smarttags" w:element="metricconverter">
        <w:smartTagPr>
          <w:attr w:name="ProductID" w:val="18 Га"/>
        </w:smartTagPr>
        <w:r>
          <w:t>18 га</w:t>
        </w:r>
      </w:smartTag>
      <w:r>
        <w:t>);</w:t>
      </w:r>
    </w:p>
    <w:p w:rsidR="00FC7DA0" w:rsidRDefault="00FC7DA0" w:rsidP="00D22612">
      <w:pPr>
        <w:pStyle w:val="10"/>
      </w:pPr>
      <w:r>
        <w:t xml:space="preserve">Успенское поселковое отделение милиции общей площадью </w:t>
      </w:r>
      <w:proofErr w:type="spellStart"/>
      <w:r>
        <w:t>ок</w:t>
      </w:r>
      <w:proofErr w:type="spellEnd"/>
      <w:r>
        <w:t xml:space="preserve">. </w:t>
      </w:r>
      <w:smartTag w:uri="urn:schemas-microsoft-com:office:smarttags" w:element="metricconverter">
        <w:smartTagPr>
          <w:attr w:name="ProductID" w:val="1400 кв. м"/>
        </w:smartTagPr>
        <w:r>
          <w:t>1400 кв. м</w:t>
        </w:r>
      </w:smartTag>
      <w:r>
        <w:t>;</w:t>
      </w:r>
    </w:p>
    <w:p w:rsidR="00FC7DA0" w:rsidRDefault="00FC7DA0" w:rsidP="00D22612">
      <w:pPr>
        <w:pStyle w:val="10"/>
      </w:pPr>
      <w:r>
        <w:t>Реконструкция и строительство помещений Центральной Клинической больницы №1 МПС.</w:t>
      </w:r>
    </w:p>
    <w:p w:rsidR="00FC7DA0" w:rsidRDefault="00FC7DA0" w:rsidP="00D22612">
      <w:pPr>
        <w:pStyle w:val="10"/>
      </w:pPr>
      <w:r>
        <w:t>Другие объекты.</w:t>
      </w:r>
    </w:p>
    <w:p w:rsidR="00FC7DA0" w:rsidRDefault="00FC7DA0" w:rsidP="00FC7DA0">
      <w:pPr>
        <w:pStyle w:val="a0"/>
      </w:pPr>
      <w:r>
        <w:rPr>
          <w:szCs w:val="30"/>
        </w:rPr>
        <w:lastRenderedPageBreak/>
        <w:t>Весьма значительный опыт накоплен коллективом в привлечении инве</w:t>
      </w:r>
      <w:r>
        <w:rPr>
          <w:szCs w:val="30"/>
        </w:rPr>
        <w:softHyphen/>
        <w:t>стиций в строительство, поскольку практически все объекты возводились и возводятся на средства организации (собственные и привлеченные).</w:t>
      </w:r>
    </w:p>
    <w:p w:rsidR="00FC7DA0" w:rsidRDefault="00FC7DA0" w:rsidP="00FC7DA0">
      <w:pPr>
        <w:pStyle w:val="a0"/>
      </w:pPr>
      <w:r>
        <w:rPr>
          <w:szCs w:val="30"/>
        </w:rPr>
        <w:t>В настоящее время наиболее крупными инвестиционными проектами являются:</w:t>
      </w:r>
    </w:p>
    <w:p w:rsidR="00FC7DA0" w:rsidRDefault="00FC7DA0" w:rsidP="00D22612">
      <w:pPr>
        <w:pStyle w:val="10"/>
      </w:pPr>
      <w:r w:rsidRPr="00F30452">
        <w:rPr>
          <w:szCs w:val="30"/>
        </w:rPr>
        <w:t>строительство</w:t>
      </w:r>
      <w:r>
        <w:t xml:space="preserve"> многофункционального </w:t>
      </w:r>
      <w:r w:rsidR="00C41B1A">
        <w:t>общественно-</w:t>
      </w:r>
      <w:r>
        <w:t xml:space="preserve">жилого комплекса в посёлке </w:t>
      </w:r>
      <w:r w:rsidR="00CC5977">
        <w:t>"</w:t>
      </w:r>
      <w:proofErr w:type="spellStart"/>
      <w:r>
        <w:t>Барвиха</w:t>
      </w:r>
      <w:proofErr w:type="spellEnd"/>
      <w:r w:rsidR="00CC5977">
        <w:t>"</w:t>
      </w:r>
      <w:r>
        <w:t xml:space="preserve"> Одинцовского района Московской области на земельных участках,</w:t>
      </w:r>
      <w:r w:rsidR="00C7240A">
        <w:t xml:space="preserve"> </w:t>
      </w:r>
      <w:r>
        <w:t>находящихся в со</w:t>
      </w:r>
      <w:r w:rsidR="00C41B1A">
        <w:t>бственности Общества и земельных участках, переданных</w:t>
      </w:r>
      <w:r>
        <w:t xml:space="preserve"> ФГУП </w:t>
      </w:r>
      <w:r w:rsidR="00CC5977">
        <w:t>"</w:t>
      </w:r>
      <w:r>
        <w:t xml:space="preserve">Клинический санаторий </w:t>
      </w:r>
      <w:r w:rsidR="00CC5977">
        <w:t>"</w:t>
      </w:r>
      <w:proofErr w:type="spellStart"/>
      <w:r>
        <w:t>Барвиха</w:t>
      </w:r>
      <w:proofErr w:type="spellEnd"/>
      <w:r w:rsidR="00CC5977">
        <w:t>"</w:t>
      </w:r>
      <w:r>
        <w:t xml:space="preserve"> Управления делами Президента РФ для указанных целей;</w:t>
      </w:r>
    </w:p>
    <w:p w:rsidR="00FC7DA0" w:rsidRDefault="00FC7DA0" w:rsidP="00D22612">
      <w:pPr>
        <w:pStyle w:val="10"/>
      </w:pPr>
      <w:r>
        <w:t>строительство в соответствии с постановлением Правительства Москвы от 30.07.02 №587-ПП торгов</w:t>
      </w:r>
      <w:r w:rsidR="00C41B1A">
        <w:t>о-сервисных пешеходных переходов</w:t>
      </w:r>
      <w:r>
        <w:t xml:space="preserve"> на улично-дорожной сети города (всего с нашим участием будет построено </w:t>
      </w:r>
      <w:r w:rsidR="00C41B1A">
        <w:t xml:space="preserve">6 центров средней площадью </w:t>
      </w:r>
      <w:proofErr w:type="spellStart"/>
      <w:r w:rsidR="00C41B1A">
        <w:t>ок</w:t>
      </w:r>
      <w:proofErr w:type="spellEnd"/>
      <w:r w:rsidR="00C41B1A">
        <w:t>. 6</w:t>
      </w:r>
      <w:r>
        <w:t xml:space="preserve">0 тыс. </w:t>
      </w:r>
      <w:proofErr w:type="spellStart"/>
      <w:r>
        <w:t>кв.м</w:t>
      </w:r>
      <w:proofErr w:type="spellEnd"/>
      <w:r>
        <w:t>.);</w:t>
      </w:r>
    </w:p>
    <w:p w:rsidR="00110FA3" w:rsidRDefault="00110FA3" w:rsidP="00110FA3">
      <w:pPr>
        <w:pStyle w:val="10"/>
      </w:pPr>
      <w:r>
        <w:t xml:space="preserve">строительство малоэтажных жилых домов </w:t>
      </w:r>
      <w:r w:rsidR="00C41B1A">
        <w:t xml:space="preserve">общей площадью 17 тыс. кв. м </w:t>
      </w:r>
      <w:r>
        <w:t xml:space="preserve">по инвестиционному договору с Управлением делами Президента РФ в </w:t>
      </w:r>
      <w:r w:rsidR="00C41B1A">
        <w:t xml:space="preserve">дачных </w:t>
      </w:r>
      <w:r>
        <w:t>поселках Усово и Успенское в Одинцов</w:t>
      </w:r>
      <w:r w:rsidR="00C41B1A">
        <w:t>ском районе, Московской области.</w:t>
      </w:r>
    </w:p>
    <w:p w:rsidR="0029762C" w:rsidRDefault="0029762C" w:rsidP="0029762C">
      <w:pPr>
        <w:pStyle w:val="1"/>
        <w:numPr>
          <w:ilvl w:val="0"/>
          <w:numId w:val="1"/>
        </w:numPr>
      </w:pPr>
      <w:bookmarkStart w:id="16" w:name="_Toc200292907"/>
      <w:bookmarkStart w:id="17" w:name="_Toc233489512"/>
      <w:bookmarkStart w:id="18" w:name="_Toc234584091"/>
      <w:bookmarkStart w:id="19" w:name="_Toc83009835"/>
      <w:bookmarkStart w:id="20" w:name="_Toc83132699"/>
      <w:bookmarkEnd w:id="14"/>
      <w:bookmarkEnd w:id="15"/>
      <w:r w:rsidRPr="00A70153">
        <w:lastRenderedPageBreak/>
        <w:t>ОБЗОР РЫНКА недвижимости</w:t>
      </w:r>
      <w:bookmarkStart w:id="21" w:name="_Toc231665298"/>
      <w:bookmarkStart w:id="22" w:name="_Toc231664831"/>
      <w:bookmarkStart w:id="23" w:name="_Toc231664754"/>
      <w:bookmarkStart w:id="24" w:name="_Toc231664405"/>
      <w:bookmarkStart w:id="25" w:name="_Toc231663827"/>
      <w:bookmarkStart w:id="26" w:name="_Toc231663060"/>
      <w:bookmarkStart w:id="27" w:name="_Toc230982421"/>
      <w:bookmarkStart w:id="28" w:name="_Toc230978274"/>
      <w:bookmarkStart w:id="29" w:name="_Toc231691903"/>
      <w:bookmarkStart w:id="30" w:name="_Toc230368412"/>
      <w:bookmarkStart w:id="31" w:name="_Toc200292908"/>
      <w:bookmarkStart w:id="32" w:name="_Toc198580221"/>
      <w:bookmarkStart w:id="33" w:name="_Toc200292923"/>
      <w:bookmarkEnd w:id="16"/>
      <w:bookmarkEnd w:id="17"/>
      <w:bookmarkEnd w:id="18"/>
    </w:p>
    <w:p w:rsidR="0029762C" w:rsidRPr="00355329" w:rsidRDefault="0029762C" w:rsidP="0029762C">
      <w:pPr>
        <w:pStyle w:val="2"/>
        <w:numPr>
          <w:ilvl w:val="1"/>
          <w:numId w:val="1"/>
        </w:numPr>
      </w:pPr>
      <w:bookmarkStart w:id="34" w:name="_Toc198580222"/>
      <w:bookmarkStart w:id="35" w:name="_Toc200292909"/>
      <w:bookmarkStart w:id="36" w:name="_Toc230978276"/>
      <w:bookmarkStart w:id="37" w:name="_Toc230982423"/>
      <w:bookmarkStart w:id="38" w:name="_Toc231663062"/>
      <w:bookmarkStart w:id="39" w:name="_Toc231663829"/>
      <w:bookmarkStart w:id="40" w:name="_Toc231664407"/>
      <w:bookmarkStart w:id="41" w:name="_Toc231664756"/>
      <w:bookmarkStart w:id="42" w:name="_Toc231664833"/>
      <w:bookmarkStart w:id="43" w:name="_Toc231665300"/>
      <w:bookmarkStart w:id="44" w:name="_Toc231691905"/>
      <w:bookmarkStart w:id="45" w:name="_Toc233489514"/>
      <w:bookmarkStart w:id="46" w:name="_Toc23458409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355329">
        <w:t>Общая ситуация на рынке недвижимости Подмосковья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29762C" w:rsidRPr="0099565A" w:rsidRDefault="0029762C" w:rsidP="0029762C">
      <w:pPr>
        <w:pStyle w:val="a0"/>
      </w:pPr>
      <w:r w:rsidRPr="0099565A">
        <w:t xml:space="preserve">На подмосковном рынке загородных жилых комплексов в последние годы стало появляться всё больше </w:t>
      </w:r>
      <w:proofErr w:type="spellStart"/>
      <w:r w:rsidRPr="0099565A">
        <w:t>мультиформатных</w:t>
      </w:r>
      <w:proofErr w:type="spellEnd"/>
      <w:r w:rsidRPr="0099565A">
        <w:t xml:space="preserve"> проектов, включающих в себя и коттеджную застройку, и зоны </w:t>
      </w:r>
      <w:proofErr w:type="spellStart"/>
      <w:r w:rsidRPr="0099565A">
        <w:t>таунхаусов</w:t>
      </w:r>
      <w:proofErr w:type="spellEnd"/>
      <w:r w:rsidRPr="0099565A">
        <w:t xml:space="preserve">, и многоквартирные дома с апартаментами. Также резко возросло количество предложений участков без подряда. Что касается застройки общественных зон в поселках, то даже в объектах очень именитых компаний наблюдается всё более существенное отставание строительства </w:t>
      </w:r>
      <w:r>
        <w:t>"</w:t>
      </w:r>
      <w:r w:rsidRPr="0099565A">
        <w:t>общественных</w:t>
      </w:r>
      <w:r>
        <w:t>"</w:t>
      </w:r>
      <w:r w:rsidRPr="0099565A">
        <w:t xml:space="preserve"> объектов как относительно самих коттеджей, так и относительно первоначально заявленных сроков. </w:t>
      </w:r>
    </w:p>
    <w:p w:rsidR="0029762C" w:rsidRPr="0099565A" w:rsidRDefault="0029762C" w:rsidP="0029762C">
      <w:pPr>
        <w:pStyle w:val="a0"/>
      </w:pPr>
      <w:r w:rsidRPr="0099565A">
        <w:t xml:space="preserve">По данным компании </w:t>
      </w:r>
      <w:proofErr w:type="spellStart"/>
      <w:r w:rsidRPr="0099565A">
        <w:t>Vesco</w:t>
      </w:r>
      <w:proofErr w:type="spellEnd"/>
      <w:r w:rsidRPr="0099565A">
        <w:t xml:space="preserve"> </w:t>
      </w:r>
      <w:proofErr w:type="spellStart"/>
      <w:r w:rsidRPr="0099565A">
        <w:t>Consulting</w:t>
      </w:r>
      <w:proofErr w:type="spellEnd"/>
      <w:r w:rsidRPr="0099565A">
        <w:t xml:space="preserve">, первичные продажи сейчас идут в 412 поселках. Аналитики корпорации </w:t>
      </w:r>
      <w:r>
        <w:t>"</w:t>
      </w:r>
      <w:r w:rsidRPr="0099565A">
        <w:t>ИНКОМ</w:t>
      </w:r>
      <w:r>
        <w:t>"</w:t>
      </w:r>
      <w:r w:rsidRPr="0099565A">
        <w:t xml:space="preserve"> приводят более скромную цифру – 305 объектов. Специалисты компании </w:t>
      </w:r>
      <w:r>
        <w:t>"</w:t>
      </w:r>
      <w:r w:rsidRPr="0099565A">
        <w:t>МИЭЛЬ</w:t>
      </w:r>
      <w:r>
        <w:t>"</w:t>
      </w:r>
      <w:r w:rsidRPr="0099565A">
        <w:t xml:space="preserve"> насчитали 301 поселок. Но большинство игроков называют одинаковое количество поселков, вышедших на рынок в первые девять месяцев 2008 года. В этот период рынок показал рекордный за всю историю прирост новых объектов – около 100 поселков, причем 57% насчитывают более 100 домовладений разных форматов. В ноябре стартовали 9 поселков, правда, каждый третий из них является продолжением уже существующих проектов. </w:t>
      </w:r>
    </w:p>
    <w:p w:rsidR="0029762C" w:rsidRPr="00355329" w:rsidRDefault="0029762C" w:rsidP="0029762C">
      <w:pPr>
        <w:pStyle w:val="3"/>
      </w:pPr>
      <w:bookmarkStart w:id="47" w:name="_Toc230978277"/>
      <w:bookmarkStart w:id="48" w:name="_Toc230982424"/>
      <w:bookmarkStart w:id="49" w:name="_Toc231663063"/>
      <w:bookmarkStart w:id="50" w:name="_Toc231663830"/>
      <w:bookmarkStart w:id="51" w:name="_Toc231664408"/>
      <w:bookmarkStart w:id="52" w:name="_Toc231664757"/>
      <w:bookmarkStart w:id="53" w:name="_Toc231664834"/>
      <w:bookmarkStart w:id="54" w:name="_Toc231665301"/>
      <w:bookmarkStart w:id="55" w:name="_Toc231691906"/>
      <w:bookmarkStart w:id="56" w:name="_Toc233489515"/>
      <w:bookmarkStart w:id="57" w:name="_Toc234584094"/>
      <w:proofErr w:type="spellStart"/>
      <w:r w:rsidRPr="00355329">
        <w:rPr>
          <w:rStyle w:val="afa"/>
          <w:b/>
          <w:bCs/>
        </w:rPr>
        <w:t>Мегапроекты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proofErr w:type="spellEnd"/>
    </w:p>
    <w:p w:rsidR="0029762C" w:rsidRPr="0099565A" w:rsidRDefault="0029762C" w:rsidP="0029762C">
      <w:pPr>
        <w:pStyle w:val="a0"/>
      </w:pPr>
      <w:r w:rsidRPr="0099565A">
        <w:t xml:space="preserve">В предкризисные годы появилась мода на </w:t>
      </w:r>
      <w:proofErr w:type="spellStart"/>
      <w:r w:rsidRPr="0099565A">
        <w:t>мегапроекты</w:t>
      </w:r>
      <w:proofErr w:type="spellEnd"/>
      <w:r w:rsidRPr="0099565A">
        <w:t xml:space="preserve"> – коттеджные поселки общей площадью от 100 га. В частности, компания </w:t>
      </w:r>
      <w:r>
        <w:t>"</w:t>
      </w:r>
      <w:r w:rsidRPr="0099565A">
        <w:t>Знак</w:t>
      </w:r>
      <w:r>
        <w:t>"</w:t>
      </w:r>
      <w:r w:rsidRPr="0099565A">
        <w:t xml:space="preserve">, владеющая приблизительно 100 тыс. га подмосковных земель, заявила три проекта: </w:t>
      </w:r>
      <w:r>
        <w:t>"</w:t>
      </w:r>
      <w:proofErr w:type="gramStart"/>
      <w:r w:rsidRPr="0099565A">
        <w:t>Рублевка</w:t>
      </w:r>
      <w:proofErr w:type="gramEnd"/>
      <w:r w:rsidRPr="0099565A">
        <w:t xml:space="preserve"> гольф-клуб</w:t>
      </w:r>
      <w:r>
        <w:t>"</w:t>
      </w:r>
      <w:r w:rsidRPr="0099565A">
        <w:t xml:space="preserve">, </w:t>
      </w:r>
      <w:r>
        <w:t>"</w:t>
      </w:r>
      <w:r w:rsidRPr="0099565A">
        <w:t>Гран-при</w:t>
      </w:r>
      <w:r>
        <w:t>"</w:t>
      </w:r>
      <w:r w:rsidRPr="0099565A">
        <w:t xml:space="preserve"> и </w:t>
      </w:r>
      <w:r>
        <w:t>"</w:t>
      </w:r>
      <w:r w:rsidRPr="0099565A">
        <w:t>Долина Козино</w:t>
      </w:r>
      <w:r>
        <w:t>"</w:t>
      </w:r>
      <w:r w:rsidRPr="0099565A">
        <w:t xml:space="preserve">, общей площадью 1170 га. Еще одним </w:t>
      </w:r>
      <w:proofErr w:type="spellStart"/>
      <w:r w:rsidRPr="0099565A">
        <w:t>мегапроектом</w:t>
      </w:r>
      <w:proofErr w:type="spellEnd"/>
      <w:r w:rsidRPr="0099565A">
        <w:t xml:space="preserve"> (возможно, уже после кризиса) займется другой землевладелец – компания </w:t>
      </w:r>
      <w:r>
        <w:t>"</w:t>
      </w:r>
      <w:r w:rsidRPr="0099565A">
        <w:t>Ведомство</w:t>
      </w:r>
      <w:r>
        <w:t>"</w:t>
      </w:r>
      <w:r w:rsidRPr="0099565A">
        <w:t xml:space="preserve">. Ее проект пока не получил окончательного названия, известно лишь, что поселок расположится в Пушкинском районе на участке 430 га. Поселок еще одного девелопера – компании </w:t>
      </w:r>
      <w:r>
        <w:t>"</w:t>
      </w:r>
      <w:proofErr w:type="spellStart"/>
      <w:r w:rsidRPr="0099565A">
        <w:t>Вашъ</w:t>
      </w:r>
      <w:proofErr w:type="spellEnd"/>
      <w:r w:rsidRPr="0099565A">
        <w:t xml:space="preserve"> финансовый попечитель</w:t>
      </w:r>
      <w:r>
        <w:t>"</w:t>
      </w:r>
      <w:r w:rsidRPr="0099565A">
        <w:t xml:space="preserve"> – называется </w:t>
      </w:r>
      <w:r>
        <w:t>"</w:t>
      </w:r>
      <w:r w:rsidRPr="0099565A">
        <w:t>Рузская Швейцария</w:t>
      </w:r>
      <w:r>
        <w:t>"</w:t>
      </w:r>
      <w:r w:rsidRPr="0099565A">
        <w:t xml:space="preserve"> и предположительно займет 15 тыс. га. Это самый большой из всех заявленных проектов. Но, возможно, он так и останется проектом: на руководителя компании заведено уголовное дело. Еще один объект этого девелопера – коттеджный поселок </w:t>
      </w:r>
      <w:r>
        <w:t>"</w:t>
      </w:r>
      <w:proofErr w:type="gramStart"/>
      <w:r w:rsidRPr="0099565A">
        <w:t>Сине-Озеро</w:t>
      </w:r>
      <w:proofErr w:type="gramEnd"/>
      <w:r>
        <w:t>"</w:t>
      </w:r>
      <w:r w:rsidRPr="0099565A">
        <w:t xml:space="preserve">, числившийся было в листинге </w:t>
      </w:r>
      <w:r>
        <w:t>"</w:t>
      </w:r>
      <w:r w:rsidRPr="0099565A">
        <w:t>ИНКОМА</w:t>
      </w:r>
      <w:r>
        <w:t>"</w:t>
      </w:r>
      <w:r w:rsidRPr="0099565A">
        <w:t xml:space="preserve">, снят с продажи. </w:t>
      </w:r>
    </w:p>
    <w:p w:rsidR="0029762C" w:rsidRPr="0099565A" w:rsidRDefault="0029762C" w:rsidP="0029762C">
      <w:pPr>
        <w:pStyle w:val="a0"/>
      </w:pPr>
      <w:r w:rsidRPr="0099565A">
        <w:t xml:space="preserve">По данным </w:t>
      </w:r>
      <w:proofErr w:type="spellStart"/>
      <w:r w:rsidRPr="0099565A">
        <w:t>IntermarkSavills</w:t>
      </w:r>
      <w:proofErr w:type="spellEnd"/>
      <w:r w:rsidRPr="0099565A">
        <w:t xml:space="preserve">, совокупный объем сделок по загородным объектам бизнес - и премиум-класса в 2008 г. составил чуть более 2 тысяч (на 17% меньше, чем в 2007 г.), из которых 70% приходится на сделки с коттеджами и 30% - с </w:t>
      </w:r>
      <w:proofErr w:type="spellStart"/>
      <w:r w:rsidRPr="0099565A">
        <w:t>таунхаусами</w:t>
      </w:r>
      <w:proofErr w:type="spellEnd"/>
      <w:r w:rsidRPr="0099565A">
        <w:t xml:space="preserve">. Если брать отдельно IV квартал, то сделок было на 60% меньше, чем за аналогичный период 2007 г. Из года в год расширяется доля проектов, включающих в себя </w:t>
      </w:r>
      <w:proofErr w:type="spellStart"/>
      <w:r w:rsidRPr="0099565A">
        <w:t>таунхаусы</w:t>
      </w:r>
      <w:proofErr w:type="spellEnd"/>
      <w:r w:rsidRPr="0099565A">
        <w:t xml:space="preserve"> и их производные (дуплексы, </w:t>
      </w:r>
      <w:proofErr w:type="spellStart"/>
      <w:r w:rsidRPr="0099565A">
        <w:t>лэйнхаусы</w:t>
      </w:r>
      <w:proofErr w:type="spellEnd"/>
      <w:r w:rsidRPr="0099565A">
        <w:t xml:space="preserve">, </w:t>
      </w:r>
      <w:proofErr w:type="spellStart"/>
      <w:r w:rsidRPr="0099565A">
        <w:t>квадрохаусы</w:t>
      </w:r>
      <w:proofErr w:type="spellEnd"/>
      <w:r w:rsidRPr="0099565A">
        <w:t>). В 2008 г. объекты данного формата предлагались в каждом третьем высо</w:t>
      </w:r>
      <w:r>
        <w:t>кобюджетном загородном поселке.</w:t>
      </w:r>
    </w:p>
    <w:p w:rsidR="0029762C" w:rsidRPr="00355329" w:rsidRDefault="0029762C" w:rsidP="0029762C">
      <w:pPr>
        <w:pStyle w:val="3"/>
      </w:pPr>
      <w:bookmarkStart w:id="58" w:name="_Toc230978278"/>
      <w:bookmarkStart w:id="59" w:name="_Toc230982425"/>
      <w:bookmarkStart w:id="60" w:name="_Toc231663064"/>
      <w:bookmarkStart w:id="61" w:name="_Toc231663831"/>
      <w:bookmarkStart w:id="62" w:name="_Toc231664409"/>
      <w:bookmarkStart w:id="63" w:name="_Toc231664758"/>
      <w:bookmarkStart w:id="64" w:name="_Toc231664835"/>
      <w:bookmarkStart w:id="65" w:name="_Toc231665302"/>
      <w:bookmarkStart w:id="66" w:name="_Toc231691907"/>
      <w:bookmarkStart w:id="67" w:name="_Toc233489516"/>
      <w:bookmarkStart w:id="68" w:name="_Toc234584095"/>
      <w:proofErr w:type="spellStart"/>
      <w:r w:rsidRPr="00355329">
        <w:rPr>
          <w:rStyle w:val="afa"/>
          <w:b/>
          <w:bCs/>
        </w:rPr>
        <w:t>Таунхаусы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proofErr w:type="spellEnd"/>
    </w:p>
    <w:p w:rsidR="0029762C" w:rsidRPr="0099565A" w:rsidRDefault="0029762C" w:rsidP="0029762C">
      <w:pPr>
        <w:pStyle w:val="a0"/>
      </w:pPr>
      <w:proofErr w:type="gramStart"/>
      <w:r w:rsidRPr="0099565A">
        <w:t xml:space="preserve">Как отмечает IRN.ru, если на традиционно престижных направлениях цена за </w:t>
      </w:r>
      <w:proofErr w:type="spellStart"/>
      <w:r w:rsidR="00067A77">
        <w:t>кв.м</w:t>
      </w:r>
      <w:proofErr w:type="spellEnd"/>
      <w:r w:rsidR="00067A77">
        <w:t>.</w:t>
      </w:r>
      <w:r w:rsidRPr="0099565A">
        <w:t xml:space="preserve"> увеличилась в 2,3 раза (с 37 тыс. руб. до 87,5 тыс. руб.) за 2005-2008 годы, то по менее престижным направлениям – в 2,8 раза (с 20 тыс. руб. до 57,5 тыс. руб.).</w:t>
      </w:r>
      <w:proofErr w:type="gramEnd"/>
      <w:r w:rsidRPr="0099565A">
        <w:t xml:space="preserve"> Таким образом, к концу 2008 года, по результатам маркетингового исследования рынка поселков </w:t>
      </w:r>
      <w:proofErr w:type="spellStart"/>
      <w:r w:rsidRPr="0099565A">
        <w:lastRenderedPageBreak/>
        <w:t>таунхаусов</w:t>
      </w:r>
      <w:proofErr w:type="spellEnd"/>
      <w:r w:rsidRPr="0099565A">
        <w:t xml:space="preserve"> Москвы и Подмосковья, разница в стоимости метра сократилась и составила уже 1,5 раза. Вот 2 основные причины более высоких темпов удорожания </w:t>
      </w:r>
      <w:proofErr w:type="spellStart"/>
      <w:r w:rsidRPr="0099565A">
        <w:t>таунхаусов</w:t>
      </w:r>
      <w:proofErr w:type="spellEnd"/>
      <w:r w:rsidRPr="0099565A">
        <w:t xml:space="preserve"> на менее престижных направлениях. Во-первых, стоимость метра в поселках </w:t>
      </w:r>
      <w:proofErr w:type="spellStart"/>
      <w:r w:rsidRPr="0099565A">
        <w:t>таунхаусов</w:t>
      </w:r>
      <w:proofErr w:type="spellEnd"/>
      <w:r w:rsidRPr="0099565A">
        <w:t xml:space="preserve"> на менее престижных направлениях в 2005 году была изначально заниженной девелоперами, поскольку не было уверенности в востребованности таких объектов. Во-вторых, более высокие темпы прироста стоимости метра жилья на менее престижных направлениях по сравнению с традиционно престижными шоссе компенсировались снижением площади квартир-секций. Благодаря чему общая стоимость домовладений на менее престижных направлениях сохранялась на конкурентоспособном уровне, соответствуя финансовым возможностям потребителей данного сегмента, т.е. людей, распол</w:t>
      </w:r>
      <w:r>
        <w:t>агающих более низкими доходами.</w:t>
      </w:r>
    </w:p>
    <w:p w:rsidR="0029762C" w:rsidRPr="009C4584" w:rsidRDefault="0029762C" w:rsidP="0029762C">
      <w:pPr>
        <w:pStyle w:val="3"/>
      </w:pPr>
      <w:bookmarkStart w:id="69" w:name="_Toc230978280"/>
      <w:bookmarkStart w:id="70" w:name="_Toc230982427"/>
      <w:bookmarkStart w:id="71" w:name="_Toc231663066"/>
      <w:bookmarkStart w:id="72" w:name="_Toc231663833"/>
      <w:bookmarkStart w:id="73" w:name="_Toc231664411"/>
      <w:bookmarkStart w:id="74" w:name="_Toc231664760"/>
      <w:bookmarkStart w:id="75" w:name="_Toc231664837"/>
      <w:bookmarkStart w:id="76" w:name="_Toc231665304"/>
      <w:bookmarkStart w:id="77" w:name="_Toc231691909"/>
      <w:bookmarkStart w:id="78" w:name="_Toc233489518"/>
      <w:bookmarkStart w:id="79" w:name="_Toc234584096"/>
      <w:r w:rsidRPr="009C4584">
        <w:rPr>
          <w:rStyle w:val="afa"/>
          <w:b/>
          <w:bCs/>
        </w:rPr>
        <w:t>Участки без подряда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29762C" w:rsidRPr="0099565A" w:rsidRDefault="0029762C" w:rsidP="0029762C">
      <w:pPr>
        <w:pStyle w:val="0"/>
      </w:pPr>
      <w:r w:rsidRPr="0099565A">
        <w:t xml:space="preserve">Убедившись в неизбежном падении спроса на готовые коттеджи, девелоперы увеличили долю предложений участков, застраивать которые покупатель будет сам на свой вкус и кошелек. Согласно исследованию, проведенному порталом Zemer.ru, объем рынка участков без подряда в 2008 г. достиг 1,2 млрд. долларов. Средняя стоимость сотки на участке без подряда на строительство варьируется от 27 до 1300 тыс. руб. (если не учитывать </w:t>
      </w:r>
      <w:proofErr w:type="gramStart"/>
      <w:r w:rsidRPr="0099565A">
        <w:t>Рублёвку</w:t>
      </w:r>
      <w:proofErr w:type="gramEnd"/>
      <w:r w:rsidRPr="0099565A">
        <w:t xml:space="preserve">) По данным </w:t>
      </w:r>
      <w:r>
        <w:t>"</w:t>
      </w:r>
      <w:r w:rsidRPr="0099565A">
        <w:t>Аналитического консалтингового центра МИЭЛЬ</w:t>
      </w:r>
      <w:r>
        <w:t>"</w:t>
      </w:r>
      <w:r w:rsidRPr="0099565A">
        <w:t>, максимум годового роста пришелся на домовладения, расположенные на предельном удалении (61-100 км от МКАД). За 2008 год данный показатель составил +43,9% в рублях. Если же учитывать рынок загородной недвижимости в целом, то по категориям объектов лидерами ценового роста в 2008 году стали дачные домовладения (+43,8%), наименьший рост пришелся на коттеджи в организованных коттеджных поселках (+15,7%). Следует отметить, что в 2007 году ситуация была противоположная: пиковый годовой рост тогда пришелся на коттеджи в коттеджных поселках (+35,8%), в аутсайдерах же оказалис</w:t>
      </w:r>
      <w:r>
        <w:t>ь дачи (+6,6%).</w:t>
      </w:r>
    </w:p>
    <w:p w:rsidR="0029762C" w:rsidRPr="009C4584" w:rsidRDefault="0029762C" w:rsidP="0029762C">
      <w:pPr>
        <w:pStyle w:val="3"/>
      </w:pPr>
      <w:bookmarkStart w:id="80" w:name="_Toc230978284"/>
      <w:bookmarkStart w:id="81" w:name="_Toc230982431"/>
      <w:bookmarkStart w:id="82" w:name="_Toc231663070"/>
      <w:bookmarkStart w:id="83" w:name="_Toc231663837"/>
      <w:bookmarkStart w:id="84" w:name="_Toc231664415"/>
      <w:bookmarkStart w:id="85" w:name="_Toc231664764"/>
      <w:bookmarkStart w:id="86" w:name="_Toc231664841"/>
      <w:bookmarkStart w:id="87" w:name="_Toc231665308"/>
      <w:bookmarkStart w:id="88" w:name="_Toc231691913"/>
      <w:bookmarkStart w:id="89" w:name="_Toc233489522"/>
      <w:bookmarkStart w:id="90" w:name="_Toc234584097"/>
      <w:r w:rsidRPr="009C4584">
        <w:rPr>
          <w:rStyle w:val="afa"/>
          <w:b/>
          <w:bCs/>
        </w:rPr>
        <w:t>Перспективы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29762C" w:rsidRDefault="0029762C" w:rsidP="0029762C">
      <w:pPr>
        <w:pStyle w:val="a0"/>
      </w:pPr>
      <w:r w:rsidRPr="00900762">
        <w:t>Инвестировать в область участники рынка советуют даже активнее, чем в саму столицу. Такое вложение обещает стать весьма перспективным. Однако о быстром возврате средств речи не идет — сейчас наиболее благоприятный период именно для долгосрочного инвестирования. Когда будет достигнуто дно рынка, сказать сложно, так как это зависит от множества экономических и политических факторов. Наиболее вероятно, что это произойдет нынешним лет</w:t>
      </w:r>
      <w:r>
        <w:t>ом. По словам экспертов,</w:t>
      </w:r>
      <w:r w:rsidRPr="00900762">
        <w:t xml:space="preserve"> даже если в итоге подобрать не самое дешевое жилье, покупатель все равно останется в выигрыше: ведь никакой кризис не длится вечно, </w:t>
      </w:r>
      <w:hyperlink r:id="rId18" w:tgtFrame="_blank" w:history="1">
        <w:r w:rsidRPr="00900762">
          <w:rPr>
            <w:rStyle w:val="a5"/>
          </w:rPr>
          <w:t>цены на недвижимость</w:t>
        </w:r>
      </w:hyperlink>
      <w:r w:rsidRPr="00900762">
        <w:t xml:space="preserve"> рано или поздно пойдут вверх.</w:t>
      </w:r>
      <w:r w:rsidRPr="00900762">
        <w:br/>
      </w:r>
      <w:proofErr w:type="gramStart"/>
      <w:r>
        <w:t>С</w:t>
      </w:r>
      <w:r w:rsidRPr="00900762">
        <w:t>егодня самые привлекательные для приобретения новой недвижимости города Подмосковья – Химки, Домодедово, Одинцово, Мытищи, Подольск, Красногорск, Балашиха, Люберцы.</w:t>
      </w:r>
      <w:proofErr w:type="gramEnd"/>
      <w:r w:rsidRPr="00900762">
        <w:t xml:space="preserve"> Как отмечает эксперт, все они имеют хороший потенциал для развития. В последнее время там идет активное комплексное освоение территории, а параллельно развиваются социальная, транспортная и инженерная инфраструктуры.</w:t>
      </w:r>
    </w:p>
    <w:p w:rsidR="0029762C" w:rsidRPr="009C4584" w:rsidRDefault="0029762C" w:rsidP="0029762C">
      <w:pPr>
        <w:pStyle w:val="2"/>
        <w:numPr>
          <w:ilvl w:val="1"/>
          <w:numId w:val="1"/>
        </w:numPr>
      </w:pPr>
      <w:bookmarkStart w:id="91" w:name="_Toc230982432"/>
      <w:bookmarkStart w:id="92" w:name="_Toc231663071"/>
      <w:bookmarkStart w:id="93" w:name="_Toc231663838"/>
      <w:bookmarkStart w:id="94" w:name="_Toc231664416"/>
      <w:bookmarkStart w:id="95" w:name="_Toc231664765"/>
      <w:bookmarkStart w:id="96" w:name="_Toc231664842"/>
      <w:bookmarkStart w:id="97" w:name="_Toc231665309"/>
      <w:bookmarkStart w:id="98" w:name="_Toc231691914"/>
      <w:bookmarkStart w:id="99" w:name="_Toc233489523"/>
      <w:bookmarkStart w:id="100" w:name="_Toc234584098"/>
      <w:r w:rsidRPr="009C4584">
        <w:t xml:space="preserve">Рынок загородной недвижимости Рублёво-Успенского </w:t>
      </w:r>
      <w:bookmarkEnd w:id="91"/>
      <w:bookmarkEnd w:id="92"/>
      <w:bookmarkEnd w:id="93"/>
      <w:bookmarkEnd w:id="94"/>
      <w:bookmarkEnd w:id="95"/>
      <w:bookmarkEnd w:id="96"/>
      <w:r w:rsidRPr="009C4584">
        <w:t>направления</w:t>
      </w:r>
      <w:bookmarkEnd w:id="97"/>
      <w:bookmarkEnd w:id="98"/>
      <w:bookmarkEnd w:id="99"/>
      <w:bookmarkEnd w:id="100"/>
    </w:p>
    <w:p w:rsidR="0029762C" w:rsidRPr="00C929D4" w:rsidRDefault="0029762C" w:rsidP="0029762C">
      <w:pPr>
        <w:pStyle w:val="3"/>
      </w:pPr>
      <w:bookmarkStart w:id="101" w:name="_Toc231664766"/>
      <w:bookmarkStart w:id="102" w:name="_Toc231664843"/>
      <w:bookmarkStart w:id="103" w:name="_Toc231665310"/>
      <w:bookmarkStart w:id="104" w:name="_Toc231691915"/>
      <w:bookmarkStart w:id="105" w:name="_Toc233489524"/>
      <w:bookmarkStart w:id="106" w:name="_Toc234584099"/>
      <w:r>
        <w:t>Общая ситуация</w:t>
      </w:r>
      <w:bookmarkEnd w:id="101"/>
      <w:bookmarkEnd w:id="102"/>
      <w:bookmarkEnd w:id="103"/>
      <w:bookmarkEnd w:id="104"/>
      <w:bookmarkEnd w:id="105"/>
      <w:bookmarkEnd w:id="106"/>
    </w:p>
    <w:p w:rsidR="0029762C" w:rsidRPr="009C4584" w:rsidRDefault="0029762C" w:rsidP="0029762C">
      <w:pPr>
        <w:pStyle w:val="a0"/>
      </w:pPr>
      <w:r w:rsidRPr="009C4584">
        <w:t>Изменение макроэкономической ситуации в стране в ту или иную сторону находит отражение на рынке недвижимости вообще, и на рынке элитной недвижимости Рублево-Успенского шоссе в частности, в виде изменения ценовых уровней. Однако сходство рынка элитной недвижимости Рублево-Успенского шоссе с другими рынками жилой недвижимости на этом и заканчивается.</w:t>
      </w:r>
    </w:p>
    <w:p w:rsidR="0029762C" w:rsidRPr="009C4584" w:rsidRDefault="0029762C" w:rsidP="0029762C">
      <w:pPr>
        <w:pStyle w:val="a0"/>
      </w:pPr>
      <w:r>
        <w:lastRenderedPageBreak/>
        <w:t>"</w:t>
      </w:r>
      <w:r w:rsidRPr="009C4584">
        <w:t>Все дело в том, что макроэкономическая ситуация влияет на уровень цен через изменение уровня платежеспособного спроса на рынке элитной недвижимости Рублево-Успенского шоссе, однако при этом слабо влияет на количество сделок</w:t>
      </w:r>
      <w:r>
        <w:t>"</w:t>
      </w:r>
      <w:r w:rsidRPr="009C4584">
        <w:t>, - поясняет Евгений Иванов.</w:t>
      </w:r>
    </w:p>
    <w:p w:rsidR="0029762C" w:rsidRPr="009C4584" w:rsidRDefault="0029762C" w:rsidP="0029762C">
      <w:pPr>
        <w:pStyle w:val="a0"/>
      </w:pPr>
      <w:r w:rsidRPr="009C4584">
        <w:t>Особенностью рынка элитной недвижимости Рублево-Успенского направления является то, что рост финансовых возможностей покупателей не влиял на количество покупателей, а только приводил к росту цен. Происходит это за счет рыночного механизма саморегулирования, в котором цены являются универсальным ограничителем количества покупателей.</w:t>
      </w:r>
    </w:p>
    <w:p w:rsidR="0029762C" w:rsidRPr="009C4584" w:rsidRDefault="0029762C" w:rsidP="0029762C">
      <w:pPr>
        <w:pStyle w:val="a0"/>
      </w:pPr>
      <w:r w:rsidRPr="009C4584">
        <w:t>В то время как у менее обеспеченных слоев населения желание тратить пропало вместе с возможностью, то для богатых кризис стал возможностью найти качественное предложение по адекватной цене и поторговаться при покупке дорогой недвижимости.</w:t>
      </w:r>
    </w:p>
    <w:p w:rsidR="0029762C" w:rsidRPr="009C4584" w:rsidRDefault="0029762C" w:rsidP="0029762C">
      <w:pPr>
        <w:pStyle w:val="a0"/>
      </w:pPr>
      <w:r w:rsidRPr="009C4584">
        <w:t xml:space="preserve">Как отмечают эксперты агентства недвижимости </w:t>
      </w:r>
      <w:r>
        <w:t>"</w:t>
      </w:r>
      <w:r w:rsidRPr="009C4584">
        <w:t>Усадьба</w:t>
      </w:r>
      <w:r>
        <w:t>"</w:t>
      </w:r>
      <w:r w:rsidRPr="009C4584">
        <w:t>, все предыдущие годы на рынке недвижимости Рублево-Успенского направления наблюдались высокие темпы роста цен, ненасыщенность спроса и низкий уровень конкуренции, что не приводило к качественным изменениям в разработке проектов элитного загородного жилья и их реализации.</w:t>
      </w:r>
    </w:p>
    <w:p w:rsidR="0029762C" w:rsidRPr="009C4584" w:rsidRDefault="0029762C" w:rsidP="0029762C">
      <w:pPr>
        <w:pStyle w:val="a0"/>
      </w:pPr>
      <w:r w:rsidRPr="009C4584">
        <w:t>В то же время стандарты потребительских характеристик загородного жилья динамично эволюционировали. Покупатели стали уделять больше внимания функциональности планировки объекта, современности и выразительности архитектурного облика, а также качеству строительства и используемых материалов.</w:t>
      </w:r>
    </w:p>
    <w:p w:rsidR="0029762C" w:rsidRPr="009C4584" w:rsidRDefault="0029762C" w:rsidP="0029762C">
      <w:pPr>
        <w:pStyle w:val="a0"/>
      </w:pPr>
      <w:r w:rsidRPr="009C4584">
        <w:t>Несовпадение требований потенциальных покупателей с качеством находящихся в продаже домовладений породило на рынке разрыв между спросом и предложением и привело к значительному различию между объемом предъявляемого и реализованного спроса.</w:t>
      </w:r>
    </w:p>
    <w:p w:rsidR="0029762C" w:rsidRPr="009C4584" w:rsidRDefault="0029762C" w:rsidP="0029762C">
      <w:pPr>
        <w:pStyle w:val="a0"/>
      </w:pPr>
      <w:r w:rsidRPr="009C4584">
        <w:t xml:space="preserve">Таким образом, по мнению экспертов </w:t>
      </w:r>
      <w:r>
        <w:t>"</w:t>
      </w:r>
      <w:r w:rsidRPr="009C4584">
        <w:t>Усадьбы</w:t>
      </w:r>
      <w:r>
        <w:t>"</w:t>
      </w:r>
      <w:r w:rsidRPr="009C4584">
        <w:t>, у рынка элитной недвижимости Рублево-Успенского направления есть скрытый потенциал, который может быть реализован в условиях гораздо большего выбора для покупателя и большей сговорчивости продавцов.</w:t>
      </w:r>
    </w:p>
    <w:p w:rsidR="0029762C" w:rsidRPr="00AD266C" w:rsidRDefault="0029762C" w:rsidP="0029762C">
      <w:pPr>
        <w:pStyle w:val="3"/>
      </w:pPr>
      <w:bookmarkStart w:id="107" w:name="_Toc231663840"/>
      <w:bookmarkStart w:id="108" w:name="_Toc231664418"/>
      <w:bookmarkStart w:id="109" w:name="_Toc231664770"/>
      <w:bookmarkStart w:id="110" w:name="_Toc231664844"/>
      <w:bookmarkStart w:id="111" w:name="_Toc231665311"/>
      <w:bookmarkStart w:id="112" w:name="_Toc231691916"/>
      <w:bookmarkStart w:id="113" w:name="_Toc233489525"/>
      <w:bookmarkStart w:id="114" w:name="_Toc234584100"/>
      <w:r>
        <w:t>Ситуация на рынке земли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29762C" w:rsidRPr="005C0DBA" w:rsidRDefault="0029762C" w:rsidP="0029762C">
      <w:pPr>
        <w:pStyle w:val="a0"/>
      </w:pPr>
      <w:r w:rsidRPr="005C0DBA">
        <w:t xml:space="preserve">В </w:t>
      </w:r>
      <w:proofErr w:type="gramStart"/>
      <w:r w:rsidRPr="005C0DBA">
        <w:t>последние</w:t>
      </w:r>
      <w:proofErr w:type="gramEnd"/>
      <w:r w:rsidRPr="005C0DBA">
        <w:t xml:space="preserve"> 5-6 лет основной тенденцией рынка Подмосковья был рост цен, чему способствовали ограниченность, дороговизна и недоступность предложений по квартирам в Москве. За эти года на наиболее престижных направлениях и в удалении не более 50 км от МКАД стоимость участков под дачное и коттеджное строительство выросла в 30-40 раз – с 80 долларов до 35 тыс. долларов.</w:t>
      </w:r>
      <w:r w:rsidRPr="005C0DBA">
        <w:br/>
        <w:t xml:space="preserve">Сегодня, согласно анализу данных </w:t>
      </w:r>
      <w:proofErr w:type="spellStart"/>
      <w:r w:rsidRPr="005C0DBA">
        <w:t>риелторских</w:t>
      </w:r>
      <w:proofErr w:type="spellEnd"/>
      <w:r w:rsidRPr="005C0DBA">
        <w:t xml:space="preserve"> компаний Подмосковья, стоимость земельных участков на вторичном рынке снизилась в 1,5-2 раза по сравнению с летом прошлого года. При этом сделок практически не происходит, утверждают эксперты. </w:t>
      </w:r>
    </w:p>
    <w:p w:rsidR="0029762C" w:rsidRPr="005C0DBA" w:rsidRDefault="0029762C" w:rsidP="0029762C">
      <w:pPr>
        <w:pStyle w:val="a0"/>
      </w:pPr>
      <w:r w:rsidRPr="005C0DBA">
        <w:t xml:space="preserve">По данным земельного портала Zemer.ru, в настоящее время средняя стоимость сотки в Подмосковье составляет 231 тыс. 425 рублей, в долларах - около 7 тысяч. </w:t>
      </w:r>
    </w:p>
    <w:p w:rsidR="0029762C" w:rsidRPr="005C0DBA" w:rsidRDefault="0029762C" w:rsidP="0029762C">
      <w:pPr>
        <w:pStyle w:val="a0"/>
      </w:pPr>
      <w:r w:rsidRPr="005C0DBA">
        <w:t xml:space="preserve">По итогам первого полугодия прошлого года средний рост цен на земельные участки составил 15–20%. Согласно оценкам портала Zemer.ru, рынок поселков без подряда до 2008 года развивался медленно и возник определенный дефицит участков без подряда. Однако во втором полугодии 2008 года их стали массово выводить на рынок. Сейчас таких насчитывается около 100. Объем рынка оценивается в 1,5 млрд. долларов. Эксперты, опрошенные газетой ВЗГЛЯД, говорят, что сейчас спрос сосредоточен на небольших участках по 10-20 соток под индивидуальное </w:t>
      </w:r>
      <w:proofErr w:type="gramStart"/>
      <w:r w:rsidRPr="005C0DBA">
        <w:t>жилое строительство</w:t>
      </w:r>
      <w:proofErr w:type="gramEnd"/>
      <w:r w:rsidRPr="005C0DBA">
        <w:t xml:space="preserve"> в радиусе </w:t>
      </w:r>
      <w:r w:rsidRPr="005C0DBA">
        <w:lastRenderedPageBreak/>
        <w:t xml:space="preserve">40-60 км от МКАД. </w:t>
      </w:r>
      <w:r>
        <w:t>"</w:t>
      </w:r>
      <w:r w:rsidRPr="005C0DBA">
        <w:t xml:space="preserve">Сегодня покупатели ищут дешевые участки для строительства недорогих домов, а это в свою очередь подталкивает лендлордов быстрее продавать земли без подряда с огромным дисконтом, который иногда доходит до 70% стоимости, - заявил </w:t>
      </w:r>
      <w:proofErr w:type="spellStart"/>
      <w:r w:rsidRPr="005C0DBA">
        <w:t>ВЗГЛЯДу</w:t>
      </w:r>
      <w:proofErr w:type="spellEnd"/>
      <w:r w:rsidRPr="005C0DBA">
        <w:t xml:space="preserve"> аналитик компании </w:t>
      </w:r>
      <w:r>
        <w:t>"</w:t>
      </w:r>
      <w:r w:rsidRPr="005C0DBA">
        <w:t>Р.Т.М</w:t>
      </w:r>
      <w:r>
        <w:t>"</w:t>
      </w:r>
      <w:r w:rsidRPr="005C0DBA">
        <w:t xml:space="preserve"> Ольга </w:t>
      </w:r>
      <w:proofErr w:type="spellStart"/>
      <w:r w:rsidRPr="005C0DBA">
        <w:t>Богучарова</w:t>
      </w:r>
      <w:proofErr w:type="spellEnd"/>
      <w:r w:rsidRPr="005C0DBA">
        <w:t xml:space="preserve">. – Большим спросом этой весной стали пользоваться земельные участки по 10-15 соток по </w:t>
      </w:r>
      <w:r>
        <w:t>"</w:t>
      </w:r>
      <w:r w:rsidRPr="005C0DBA">
        <w:t>хорошим</w:t>
      </w:r>
      <w:r>
        <w:t>"</w:t>
      </w:r>
      <w:r w:rsidRPr="005C0DBA">
        <w:t xml:space="preserve"> направлениям не более 50 км от Москвы. На втором месте - бюджетные варианты по 6-8 соток удаленностью более 50 км от МКАД</w:t>
      </w:r>
      <w:r>
        <w:t>"</w:t>
      </w:r>
      <w:r w:rsidRPr="005C0DBA">
        <w:t>.</w:t>
      </w:r>
    </w:p>
    <w:p w:rsidR="0029762C" w:rsidRDefault="0029762C" w:rsidP="0029762C">
      <w:pPr>
        <w:pStyle w:val="a0"/>
      </w:pPr>
      <w:r>
        <w:t>"</w:t>
      </w:r>
      <w:r w:rsidRPr="005C0DBA">
        <w:t xml:space="preserve">Кризис — самое удачное время для инвестиций в землю. Видимо, так считает достаточно большая доля покупателей загородной недвижимости, а операторы рынка вслед за ними отмечают повышенный интерес к участкам без подряда. </w:t>
      </w:r>
      <w:r>
        <w:t>"</w:t>
      </w:r>
      <w:r w:rsidRPr="005C0DBA">
        <w:t>Если в докризисный период доля покупателей, желавших приобрести земельный участок, варьировалась в пределах 21%, то сейчас она достигла 31%</w:t>
      </w:r>
      <w:r>
        <w:t>"</w:t>
      </w:r>
      <w:r w:rsidRPr="005C0DBA">
        <w:t xml:space="preserve"> — такие данные приводит руководитель отдела исследований </w:t>
      </w:r>
      <w:proofErr w:type="spellStart"/>
      <w:r w:rsidRPr="005C0DBA">
        <w:t>Vesco</w:t>
      </w:r>
      <w:proofErr w:type="spellEnd"/>
      <w:r w:rsidRPr="005C0DBA">
        <w:t xml:space="preserve"> </w:t>
      </w:r>
      <w:proofErr w:type="spellStart"/>
      <w:r w:rsidRPr="005C0DBA">
        <w:t>Consulting</w:t>
      </w:r>
      <w:proofErr w:type="spellEnd"/>
      <w:r w:rsidRPr="005C0DBA">
        <w:t xml:space="preserve"> Татьяна Алексеева. А по информации корпорации </w:t>
      </w:r>
      <w:r>
        <w:t>"</w:t>
      </w:r>
      <w:r w:rsidRPr="005C0DBA">
        <w:t>Инком</w:t>
      </w:r>
      <w:r>
        <w:t>"</w:t>
      </w:r>
      <w:r w:rsidRPr="005C0DBA">
        <w:t xml:space="preserve">, только за первый месяц нынешнего года спрос на участки без подряда в проектах </w:t>
      </w:r>
      <w:proofErr w:type="spellStart"/>
      <w:r w:rsidRPr="005C0DBA">
        <w:t>экономкласса</w:t>
      </w:r>
      <w:proofErr w:type="spellEnd"/>
      <w:r w:rsidRPr="005C0DBA">
        <w:t xml:space="preserve"> увеличился на 86%, по сравнению же с докризисным периодом рост составил 50%. На что незамедлительно отреагировали и загородные девелоперы. Согласно результатам исследования, проведенного компанией </w:t>
      </w:r>
      <w:r>
        <w:t>"</w:t>
      </w:r>
      <w:proofErr w:type="spellStart"/>
      <w:r w:rsidRPr="005C0DBA">
        <w:t>Земер</w:t>
      </w:r>
      <w:proofErr w:type="spellEnd"/>
      <w:r>
        <w:t>"</w:t>
      </w:r>
      <w:r w:rsidRPr="005C0DBA">
        <w:t xml:space="preserve">, объем этого сегмента рынка оценивается в $1,2 млрд.: с августа 2008 года появилось 17 новых поселков без подряда, а за прошедший календарный год их количество удвоилось. </w:t>
      </w:r>
    </w:p>
    <w:p w:rsidR="0029762C" w:rsidRPr="0029762C" w:rsidRDefault="00B0499C" w:rsidP="0029762C">
      <w:pPr>
        <w:pStyle w:val="82"/>
      </w:pPr>
      <w:bookmarkStart w:id="115" w:name="_Toc234400799"/>
      <w:r w:rsidRPr="0029762C">
        <w:t xml:space="preserve">Таблица </w:t>
      </w:r>
      <w:fldSimple w:instr=" SEQ Таблица \* ARABIC ">
        <w:r w:rsidR="00576BF7">
          <w:rPr>
            <w:noProof/>
          </w:rPr>
          <w:t>11</w:t>
        </w:r>
      </w:fldSimple>
      <w:r w:rsidRPr="0029762C">
        <w:t xml:space="preserve">. </w:t>
      </w:r>
      <w:r w:rsidR="0029762C" w:rsidRPr="0029762C">
        <w:t>Средняя стоимость земли на первичном рынке по направлениям с наибольшим количеством поселков без подряда</w:t>
      </w:r>
      <w:bookmarkEnd w:id="115"/>
    </w:p>
    <w:tbl>
      <w:tblPr>
        <w:tblW w:w="8949" w:type="dxa"/>
        <w:tblInd w:w="9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3"/>
        <w:gridCol w:w="1417"/>
        <w:gridCol w:w="1276"/>
        <w:gridCol w:w="1134"/>
        <w:gridCol w:w="1701"/>
        <w:gridCol w:w="1418"/>
      </w:tblGrid>
      <w:tr w:rsidR="0029762C" w:rsidTr="0029762C">
        <w:trPr>
          <w:trHeight w:val="973"/>
        </w:trPr>
        <w:tc>
          <w:tcPr>
            <w:tcW w:w="2003" w:type="dxa"/>
            <w:vMerge w:val="restart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9"/>
              <w:jc w:val="center"/>
              <w:rPr>
                <w:color w:val="000080"/>
              </w:rPr>
            </w:pPr>
            <w:r w:rsidRPr="00BD1AF2">
              <w:rPr>
                <w:color w:val="000080"/>
              </w:rPr>
              <w:t>Направление</w:t>
            </w:r>
          </w:p>
        </w:tc>
        <w:tc>
          <w:tcPr>
            <w:tcW w:w="1417" w:type="dxa"/>
            <w:vMerge w:val="restart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  <w:r>
              <w:t xml:space="preserve">Расстояние, </w:t>
            </w:r>
            <w:proofErr w:type="gramStart"/>
            <w:r>
              <w:t>км</w:t>
            </w:r>
            <w:proofErr w:type="gramEnd"/>
          </w:p>
        </w:tc>
        <w:tc>
          <w:tcPr>
            <w:tcW w:w="2410" w:type="dxa"/>
            <w:gridSpan w:val="2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  <w:r>
              <w:t>Средняя стоимость сотки в дачных и коттеджных поселках на участки без подряда, рублей/сотка</w:t>
            </w:r>
          </w:p>
        </w:tc>
        <w:tc>
          <w:tcPr>
            <w:tcW w:w="3119" w:type="dxa"/>
            <w:gridSpan w:val="2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  <w:r>
              <w:t>Общая средняя стоимость по направлениям, рублей/сотка</w:t>
            </w:r>
          </w:p>
        </w:tc>
      </w:tr>
      <w:tr w:rsidR="0029762C" w:rsidTr="0029762C">
        <w:trPr>
          <w:trHeight w:val="649"/>
        </w:trPr>
        <w:tc>
          <w:tcPr>
            <w:tcW w:w="2003" w:type="dxa"/>
            <w:vMerge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9"/>
              <w:jc w:val="center"/>
              <w:rPr>
                <w:color w:val="000080"/>
              </w:rPr>
            </w:pPr>
          </w:p>
        </w:tc>
        <w:tc>
          <w:tcPr>
            <w:tcW w:w="1417" w:type="dxa"/>
            <w:vMerge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</w:p>
        </w:tc>
        <w:tc>
          <w:tcPr>
            <w:tcW w:w="1276" w:type="dxa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  <w:r>
              <w:t>Элит, Бизнес+</w:t>
            </w:r>
          </w:p>
        </w:tc>
        <w:tc>
          <w:tcPr>
            <w:tcW w:w="1134" w:type="dxa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  <w:r>
              <w:t>Бизнес</w:t>
            </w:r>
          </w:p>
        </w:tc>
        <w:tc>
          <w:tcPr>
            <w:tcW w:w="1701" w:type="dxa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  <w:r>
              <w:t>Эконом</w:t>
            </w:r>
          </w:p>
        </w:tc>
        <w:tc>
          <w:tcPr>
            <w:tcW w:w="1418" w:type="dxa"/>
            <w:shd w:val="clear" w:color="auto" w:fill="E2F0FF"/>
            <w:vAlign w:val="center"/>
            <w:hideMark/>
          </w:tcPr>
          <w:p w:rsidR="0029762C" w:rsidRPr="00BD1AF2" w:rsidRDefault="0029762C" w:rsidP="0029762C">
            <w:pPr>
              <w:pStyle w:val="aff8"/>
            </w:pPr>
          </w:p>
        </w:tc>
      </w:tr>
      <w:tr w:rsidR="0029762C" w:rsidTr="0029762C">
        <w:trPr>
          <w:trHeight w:val="649"/>
        </w:trPr>
        <w:tc>
          <w:tcPr>
            <w:tcW w:w="2003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Новорижское</w:t>
            </w:r>
            <w:proofErr w:type="spellEnd"/>
            <w:r>
              <w:rPr>
                <w:color w:val="000000"/>
              </w:rPr>
              <w:t xml:space="preserve"> шоссе (М</w:t>
            </w:r>
            <w:proofErr w:type="gramStart"/>
            <w:r>
              <w:rPr>
                <w:color w:val="000000"/>
              </w:rPr>
              <w:t>9</w:t>
            </w:r>
            <w:proofErr w:type="gramEnd"/>
            <w:r>
              <w:rPr>
                <w:color w:val="000000"/>
              </w:rPr>
              <w:t>; "Балтия");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0-30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1 070 150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550 667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360 608</w:t>
            </w:r>
          </w:p>
        </w:tc>
      </w:tr>
      <w:tr w:rsidR="0029762C" w:rsidTr="0029762C">
        <w:trPr>
          <w:trHeight w:val="324"/>
        </w:trPr>
        <w:tc>
          <w:tcPr>
            <w:tcW w:w="2003" w:type="dxa"/>
            <w:vMerge w:val="restart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Волоколамское шоссе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30-60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497 333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418" w:type="dxa"/>
            <w:vMerge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</w:p>
        </w:tc>
      </w:tr>
      <w:tr w:rsidR="0029762C" w:rsidTr="0029762C">
        <w:trPr>
          <w:trHeight w:val="324"/>
        </w:trPr>
        <w:tc>
          <w:tcPr>
            <w:tcW w:w="2003" w:type="dxa"/>
            <w:vMerge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9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60-100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137 555</w:t>
            </w:r>
          </w:p>
        </w:tc>
        <w:tc>
          <w:tcPr>
            <w:tcW w:w="1418" w:type="dxa"/>
            <w:vMerge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</w:p>
        </w:tc>
      </w:tr>
      <w:tr w:rsidR="0029762C" w:rsidTr="0029762C">
        <w:trPr>
          <w:trHeight w:val="324"/>
        </w:trPr>
        <w:tc>
          <w:tcPr>
            <w:tcW w:w="2003" w:type="dxa"/>
            <w:vMerge w:val="restart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Киевское шоссе (М3; "Украина")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0-35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943 900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596 667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432 928</w:t>
            </w:r>
          </w:p>
        </w:tc>
      </w:tr>
      <w:tr w:rsidR="0029762C" w:rsidTr="0029762C">
        <w:trPr>
          <w:trHeight w:val="324"/>
        </w:trPr>
        <w:tc>
          <w:tcPr>
            <w:tcW w:w="2003" w:type="dxa"/>
            <w:vMerge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35-60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418" w:type="dxa"/>
            <w:vMerge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</w:p>
        </w:tc>
      </w:tr>
      <w:tr w:rsidR="0029762C" w:rsidTr="0029762C">
        <w:trPr>
          <w:trHeight w:val="324"/>
        </w:trPr>
        <w:tc>
          <w:tcPr>
            <w:tcW w:w="2003" w:type="dxa"/>
            <w:vMerge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60-100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134 142</w:t>
            </w:r>
          </w:p>
        </w:tc>
        <w:tc>
          <w:tcPr>
            <w:tcW w:w="1418" w:type="dxa"/>
            <w:vMerge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</w:p>
        </w:tc>
      </w:tr>
      <w:tr w:rsidR="0029762C" w:rsidTr="0029762C">
        <w:trPr>
          <w:trHeight w:val="324"/>
        </w:trPr>
        <w:tc>
          <w:tcPr>
            <w:tcW w:w="2003" w:type="dxa"/>
            <w:vMerge w:val="restart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Симферопольское шоссе (М</w:t>
            </w:r>
            <w:proofErr w:type="gramStart"/>
            <w:r>
              <w:rPr>
                <w:color w:val="000000"/>
              </w:rPr>
              <w:t>2</w:t>
            </w:r>
            <w:proofErr w:type="gramEnd"/>
            <w:r>
              <w:rPr>
                <w:color w:val="000000"/>
              </w:rPr>
              <w:t>; "Крым")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0-35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403 000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211 500</w:t>
            </w:r>
          </w:p>
        </w:tc>
      </w:tr>
      <w:tr w:rsidR="0029762C" w:rsidTr="0029762C">
        <w:trPr>
          <w:trHeight w:val="324"/>
        </w:trPr>
        <w:tc>
          <w:tcPr>
            <w:tcW w:w="2003" w:type="dxa"/>
            <w:vMerge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35-60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200 000</w:t>
            </w:r>
          </w:p>
        </w:tc>
        <w:tc>
          <w:tcPr>
            <w:tcW w:w="1418" w:type="dxa"/>
            <w:vMerge/>
            <w:vAlign w:val="center"/>
            <w:hideMark/>
          </w:tcPr>
          <w:p w:rsidR="0029762C" w:rsidRDefault="0029762C" w:rsidP="0029762C">
            <w:pPr>
              <w:pStyle w:val="affb"/>
              <w:rPr>
                <w:sz w:val="24"/>
              </w:rPr>
            </w:pPr>
          </w:p>
        </w:tc>
      </w:tr>
      <w:tr w:rsidR="0029762C" w:rsidTr="0029762C">
        <w:trPr>
          <w:trHeight w:val="324"/>
        </w:trPr>
        <w:tc>
          <w:tcPr>
            <w:tcW w:w="2003" w:type="dxa"/>
            <w:vMerge/>
            <w:vAlign w:val="center"/>
            <w:hideMark/>
          </w:tcPr>
          <w:p w:rsidR="0029762C" w:rsidRDefault="0029762C" w:rsidP="0029762C">
            <w:pPr>
              <w:pStyle w:val="aff9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a"/>
              <w:rPr>
                <w:sz w:val="24"/>
                <w:szCs w:val="24"/>
              </w:rPr>
            </w:pPr>
            <w:r>
              <w:t>60-100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762C" w:rsidRDefault="0029762C" w:rsidP="0029762C">
            <w:pPr>
              <w:pStyle w:val="affb"/>
              <w:jc w:val="center"/>
              <w:rPr>
                <w:sz w:val="24"/>
              </w:rPr>
            </w:pPr>
            <w:r>
              <w:t>144 363</w:t>
            </w:r>
          </w:p>
        </w:tc>
        <w:tc>
          <w:tcPr>
            <w:tcW w:w="1418" w:type="dxa"/>
            <w:vMerge/>
            <w:vAlign w:val="center"/>
            <w:hideMark/>
          </w:tcPr>
          <w:p w:rsidR="0029762C" w:rsidRDefault="0029762C" w:rsidP="0029762C">
            <w:pPr>
              <w:pStyle w:val="affb"/>
              <w:rPr>
                <w:sz w:val="24"/>
              </w:rPr>
            </w:pPr>
          </w:p>
        </w:tc>
      </w:tr>
    </w:tbl>
    <w:p w:rsidR="0029762C" w:rsidRPr="005C0DBA" w:rsidRDefault="0029762C" w:rsidP="0029762C">
      <w:pPr>
        <w:pStyle w:val="a0"/>
      </w:pPr>
      <w:r w:rsidRPr="005C0DBA">
        <w:t xml:space="preserve">Участки без подряда остаются единственным сегментом загородной недвижимости, где сделки идут довольно активно. Как и прежде, основная их масса приходится на проекты </w:t>
      </w:r>
      <w:proofErr w:type="spellStart"/>
      <w:r w:rsidRPr="005C0DBA">
        <w:t>экономкласса</w:t>
      </w:r>
      <w:proofErr w:type="spellEnd"/>
      <w:r w:rsidRPr="005C0DBA">
        <w:t xml:space="preserve">. Более того, потенциальные покупатели настолько снизили требования к дополнительным опциям поселков, что можно говорить о формировании </w:t>
      </w:r>
      <w:r>
        <w:t>"</w:t>
      </w:r>
      <w:r w:rsidRPr="005C0DBA">
        <w:t>антикризисного</w:t>
      </w:r>
      <w:r>
        <w:t>"</w:t>
      </w:r>
      <w:r w:rsidRPr="005C0DBA">
        <w:t xml:space="preserve"> типа загородной недвижимости — </w:t>
      </w:r>
      <w:proofErr w:type="spellStart"/>
      <w:r w:rsidRPr="005C0DBA">
        <w:t>суперэкономкласса</w:t>
      </w:r>
      <w:proofErr w:type="spellEnd"/>
      <w:r w:rsidRPr="005C0DBA">
        <w:t>, напоминающего дачные поселения XX века</w:t>
      </w:r>
    </w:p>
    <w:p w:rsidR="0029762C" w:rsidRPr="005C0DBA" w:rsidRDefault="0029762C" w:rsidP="0029762C">
      <w:pPr>
        <w:pStyle w:val="a0"/>
      </w:pPr>
      <w:r w:rsidRPr="005C0DBA">
        <w:t xml:space="preserve">Участники рынка полагают, что доля участков без подряда будет увеличиваться. Правда, не слишком быстро. </w:t>
      </w:r>
      <w:r>
        <w:t>"</w:t>
      </w:r>
      <w:r w:rsidRPr="005C0DBA">
        <w:t xml:space="preserve">Представление, что достаточно купить крупный земельный участок, разделить его на участки поменьше и распродать, в корне неверно,— утверждает </w:t>
      </w:r>
      <w:r w:rsidRPr="005C0DBA">
        <w:lastRenderedPageBreak/>
        <w:t xml:space="preserve">Владимир Яхонтов.— Бизнес-процесс по подготовке участков к продаже гораздо сложнее: необходимо подготовить документацию, разработать и утвердить проект планировки земельного массива, получить </w:t>
      </w:r>
      <w:proofErr w:type="spellStart"/>
      <w:r w:rsidRPr="005C0DBA">
        <w:t>техусловия</w:t>
      </w:r>
      <w:proofErr w:type="spellEnd"/>
      <w:r w:rsidRPr="005C0DBA">
        <w:t>, если участок продается с коммуникациями. Это трудоемкая работа, которая занимает не меньше года</w:t>
      </w:r>
      <w:r>
        <w:t>".</w:t>
      </w:r>
    </w:p>
    <w:p w:rsidR="0029762C" w:rsidRDefault="0029762C" w:rsidP="0029762C">
      <w:pPr>
        <w:pStyle w:val="a0"/>
      </w:pPr>
      <w:r w:rsidRPr="005C0DBA">
        <w:t xml:space="preserve">Если застройщики решают продавать земельные участки в поселках, в которых планировалось строительство коттеджей, им необходимо перепланировать свои проекты, а это тоже требует времени. Даже если речь идет об участках с целевым назначением </w:t>
      </w:r>
      <w:r>
        <w:t>"</w:t>
      </w:r>
      <w:r w:rsidRPr="005C0DBA">
        <w:t>под дачи</w:t>
      </w:r>
      <w:r>
        <w:t>"</w:t>
      </w:r>
      <w:r w:rsidRPr="005C0DBA">
        <w:t xml:space="preserve">, где процедура оформления несколько проще, она все равно длится более полугода. Поэтому можно говорить, что в массовом порядке проекты новых поселков с участками без подряда выйдут на рынок только через </w:t>
      </w:r>
      <w:r>
        <w:t>год.</w:t>
      </w:r>
    </w:p>
    <w:p w:rsidR="0029762C" w:rsidRPr="000523EF" w:rsidRDefault="0029762C" w:rsidP="0029762C">
      <w:pPr>
        <w:pStyle w:val="a0"/>
      </w:pPr>
      <w:r w:rsidRPr="000523EF">
        <w:t xml:space="preserve">Рублевка, на которой проекты </w:t>
      </w:r>
      <w:proofErr w:type="gramStart"/>
      <w:r w:rsidRPr="000523EF">
        <w:t>эконом-класса</w:t>
      </w:r>
      <w:proofErr w:type="gramEnd"/>
      <w:r w:rsidRPr="000523EF">
        <w:t xml:space="preserve"> (не говоря уже о </w:t>
      </w:r>
      <w:proofErr w:type="spellStart"/>
      <w:r w:rsidRPr="000523EF">
        <w:t>суперэкономе</w:t>
      </w:r>
      <w:proofErr w:type="spellEnd"/>
      <w:r w:rsidRPr="000523EF">
        <w:t xml:space="preserve">) если и присутствуют, то в порядке очень большого исключения, живет по своим элитным законам. По </w:t>
      </w:r>
      <w:proofErr w:type="gramStart"/>
      <w:r w:rsidRPr="000523EF">
        <w:t>которым</w:t>
      </w:r>
      <w:proofErr w:type="gramEnd"/>
      <w:r w:rsidRPr="000523EF">
        <w:t xml:space="preserve"> участки без подряда — товар второго сорта. </w:t>
      </w:r>
    </w:p>
    <w:p w:rsidR="0029762C" w:rsidRPr="000523EF" w:rsidRDefault="0029762C" w:rsidP="0029762C">
      <w:pPr>
        <w:pStyle w:val="a0"/>
      </w:pPr>
      <w:r w:rsidRPr="000523EF">
        <w:t xml:space="preserve">Так, в сентябре прошлого года, напоминают в компании </w:t>
      </w:r>
      <w:r>
        <w:t>"</w:t>
      </w:r>
      <w:r w:rsidRPr="000523EF">
        <w:t>Усадьба</w:t>
      </w:r>
      <w:r>
        <w:t>"</w:t>
      </w:r>
      <w:r w:rsidRPr="000523EF">
        <w:t>, в базе предложений по первичному рынку коттеджных поселков на Рублево-Успенском шоссе на продажу было выставлено 225 участков без строительного подряда. К марту нынешнего года их количество сократилось до 221, причем новых предложений не появлялось. Иными словами, за пять месяцев было</w:t>
      </w:r>
      <w:r>
        <w:t xml:space="preserve"> совершено всего четыре сделки.</w:t>
      </w:r>
    </w:p>
    <w:p w:rsidR="0029762C" w:rsidRPr="000523EF" w:rsidRDefault="0029762C" w:rsidP="0029762C">
      <w:pPr>
        <w:pStyle w:val="a0"/>
      </w:pPr>
      <w:r w:rsidRPr="000523EF">
        <w:t xml:space="preserve">На фоне этих данных, статистика за аналогичный период по участкам с подрядом и готовым домовладениям кажется шокирующей: количество предложений сократилось на 106 (с 436 объектов до 330). Хотя на самом деле никакой ажиотажной скупки элитных домовладений не происходило. </w:t>
      </w:r>
      <w:r>
        <w:t>"</w:t>
      </w:r>
      <w:r w:rsidRPr="000523EF">
        <w:t xml:space="preserve">Три проекта по состоянию на март 2009 г. сняты с продаж, — поясняет директор департамента маркетинга компании </w:t>
      </w:r>
      <w:r>
        <w:t>"</w:t>
      </w:r>
      <w:r w:rsidRPr="000523EF">
        <w:t>Усадьба</w:t>
      </w:r>
      <w:r>
        <w:t>"</w:t>
      </w:r>
      <w:r w:rsidRPr="000523EF">
        <w:t xml:space="preserve"> Светлана </w:t>
      </w:r>
      <w:proofErr w:type="spellStart"/>
      <w:r w:rsidRPr="000523EF">
        <w:t>Земцова</w:t>
      </w:r>
      <w:proofErr w:type="spellEnd"/>
      <w:r w:rsidRPr="000523EF">
        <w:t>. — Объем предложения в них составлял 97 объектов. Таким образом, количество сделок за период с сентября 2008 года по март 2009-го на самом деле составляет всего полтора десятка</w:t>
      </w:r>
      <w:r>
        <w:t>".</w:t>
      </w:r>
    </w:p>
    <w:p w:rsidR="0029762C" w:rsidRPr="000523EF" w:rsidRDefault="0029762C" w:rsidP="0029762C">
      <w:pPr>
        <w:pStyle w:val="a0"/>
      </w:pPr>
      <w:r w:rsidRPr="000523EF">
        <w:t>Но даже с этим уточнением, очевидно, что участки без подряда остаются на Рублево-Успенском направлен</w:t>
      </w:r>
      <w:proofErr w:type="gramStart"/>
      <w:r w:rsidRPr="000523EF">
        <w:t>ии ау</w:t>
      </w:r>
      <w:proofErr w:type="gramEnd"/>
      <w:r w:rsidRPr="000523EF">
        <w:t>тсайдерами. Что подтверждается и ценовой динамикой. Так, земельные участки без подряда на первичном рынке Рублево-Успенского шоссе за это время подешевели на 22,4% (</w:t>
      </w:r>
      <w:proofErr w:type="gramStart"/>
      <w:r w:rsidRPr="000523EF">
        <w:t>со</w:t>
      </w:r>
      <w:proofErr w:type="gramEnd"/>
      <w:r w:rsidRPr="000523EF">
        <w:t xml:space="preserve"> средних $41,6 тыс. за сотку до $31,45 тыс.). В то же время готовые коттеджи за п</w:t>
      </w:r>
      <w:r>
        <w:t>ять месяцев подорожали на 8,1%.</w:t>
      </w:r>
    </w:p>
    <w:p w:rsidR="0029762C" w:rsidRPr="006C37CC" w:rsidRDefault="0029762C" w:rsidP="0029762C">
      <w:pPr>
        <w:pStyle w:val="3"/>
      </w:pPr>
      <w:bookmarkStart w:id="116" w:name="_Toc230978288"/>
      <w:bookmarkStart w:id="117" w:name="_Toc231665315"/>
      <w:bookmarkStart w:id="118" w:name="_Toc231691918"/>
      <w:bookmarkStart w:id="119" w:name="_Toc233489526"/>
      <w:bookmarkStart w:id="120" w:name="_Toc234584101"/>
      <w:r w:rsidRPr="006C37CC">
        <w:t>Обзор коттеджного рынка</w:t>
      </w:r>
      <w:bookmarkEnd w:id="116"/>
      <w:bookmarkEnd w:id="117"/>
      <w:bookmarkEnd w:id="118"/>
      <w:bookmarkEnd w:id="119"/>
      <w:bookmarkEnd w:id="120"/>
    </w:p>
    <w:p w:rsidR="0029762C" w:rsidRPr="006C37CC" w:rsidRDefault="0029762C" w:rsidP="0029762C">
      <w:pPr>
        <w:pStyle w:val="a0"/>
      </w:pPr>
      <w:r w:rsidRPr="006C37CC">
        <w:t xml:space="preserve">Загородный рынок </w:t>
      </w:r>
      <w:r>
        <w:t xml:space="preserve">коттеджей </w:t>
      </w:r>
      <w:r w:rsidRPr="006C37CC">
        <w:t xml:space="preserve">ощутил влияние кризиса в полной мере — около половины проектов заморожено, финансирование приостановлено, покупатели заняли выжидательную позицию и не торопятся вкладывать деньги в дешевеющую недвижимость, несмотря на призывы девелоперов. Однако наряду с опасностями </w:t>
      </w:r>
      <w:hyperlink r:id="rId19" w:tgtFrame="_blank" w:history="1">
        <w:r w:rsidRPr="006C37CC">
          <w:rPr>
            <w:rStyle w:val="a5"/>
          </w:rPr>
          <w:t>кризис</w:t>
        </w:r>
      </w:hyperlink>
      <w:r w:rsidRPr="006C37CC">
        <w:t xml:space="preserve"> несет всем участникам рынка и новые возможности.</w:t>
      </w:r>
    </w:p>
    <w:p w:rsidR="0029762C" w:rsidRDefault="0029762C" w:rsidP="0029762C">
      <w:pPr>
        <w:pStyle w:val="a0"/>
      </w:pPr>
      <w:r w:rsidRPr="006C37CC">
        <w:t xml:space="preserve">Первыми со снижением спроса столкнулись поселки высшего уровня. Застройщики пока не выработали общую стратегию поведения и действуют в зависимости от положения компании и собственных оценок внешней ситуации. Если есть другие активы, позволяющие переждать сложные времена, девелопер предпочтет заморозить проект и оставить его в дорогом сегменте, резонно полагая, что рано или поздно спрос восстановится. Те, кому нужны деньги, переформатируют проекты и пытаются вести продажи, используя эффективные маркетинговые стратегии. </w:t>
      </w:r>
      <w:r>
        <w:t>Популярна стала продажа участков без подряда в организованных поселках. По оценкам экспертов подобные предложения сегодня есть примерно в половине проектов. Например, в "</w:t>
      </w:r>
      <w:proofErr w:type="spellStart"/>
      <w:r>
        <w:t>Папушеве</w:t>
      </w:r>
      <w:proofErr w:type="spellEnd"/>
      <w:r>
        <w:t xml:space="preserve">" на Рублево-Успенском шоссе сняты с реализации два поля с коттеджами и продаются </w:t>
      </w:r>
      <w:r>
        <w:lastRenderedPageBreak/>
        <w:t xml:space="preserve">земельные участки на третьем поле. Похожая ситуация сложилась в комплексах </w:t>
      </w:r>
      <w:proofErr w:type="gramStart"/>
      <w:r>
        <w:t>бизнес-класса</w:t>
      </w:r>
      <w:proofErr w:type="gramEnd"/>
      <w:r>
        <w:t xml:space="preserve"> "</w:t>
      </w:r>
      <w:proofErr w:type="spellStart"/>
      <w:r>
        <w:t>Опушкино</w:t>
      </w:r>
      <w:proofErr w:type="spellEnd"/>
      <w:r>
        <w:t xml:space="preserve">" (Новая Рига) и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lake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(Киевское шоссе), в </w:t>
      </w:r>
      <w:proofErr w:type="spellStart"/>
      <w:r>
        <w:t>экономпоселках</w:t>
      </w:r>
      <w:proofErr w:type="spellEnd"/>
      <w:r>
        <w:t xml:space="preserve"> "Екатерининская слобода" (Калужское направление) и "Волга-Волга" (Ленинградка). По мнению Марии Литинецкой, исполнительного директора компании </w:t>
      </w:r>
      <w:proofErr w:type="spellStart"/>
      <w:r>
        <w:t>Blackwood</w:t>
      </w:r>
      <w:proofErr w:type="spellEnd"/>
      <w:r>
        <w:t xml:space="preserve">, участки без подряда тяготеют к </w:t>
      </w:r>
      <w:proofErr w:type="spellStart"/>
      <w:r>
        <w:t>экономклассу</w:t>
      </w:r>
      <w:proofErr w:type="spellEnd"/>
      <w:r>
        <w:t>, ведь одно из основных требований в сегментах "бизнес" и "премиум" – единство стиля, а при продаже участков без подряда выполнить это условие сложно.</w:t>
      </w:r>
    </w:p>
    <w:p w:rsidR="0029762C" w:rsidRPr="0029762C" w:rsidRDefault="00B0499C" w:rsidP="0029762C">
      <w:pPr>
        <w:pStyle w:val="82"/>
      </w:pPr>
      <w:bookmarkStart w:id="121" w:name="_Toc234400800"/>
      <w:r w:rsidRPr="0029762C">
        <w:t xml:space="preserve">Таблица </w:t>
      </w:r>
      <w:fldSimple w:instr=" SEQ Таблица \* ARABIC ">
        <w:r w:rsidR="00576BF7">
          <w:rPr>
            <w:noProof/>
          </w:rPr>
          <w:t>12</w:t>
        </w:r>
      </w:fldSimple>
      <w:r w:rsidRPr="0029762C">
        <w:t xml:space="preserve">. </w:t>
      </w:r>
      <w:r w:rsidR="0029762C" w:rsidRPr="0029762C">
        <w:t>Разброс цен на дома в коттеджных поселках</w:t>
      </w:r>
      <w:bookmarkEnd w:id="121"/>
    </w:p>
    <w:tbl>
      <w:tblPr>
        <w:tblW w:w="9198" w:type="dxa"/>
        <w:tblCellSpacing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2137"/>
        <w:gridCol w:w="1559"/>
        <w:gridCol w:w="2268"/>
        <w:gridCol w:w="1675"/>
      </w:tblGrid>
      <w:tr w:rsidR="0029762C" w:rsidTr="0029762C">
        <w:trPr>
          <w:trHeight w:val="582"/>
          <w:tblHeader/>
          <w:tblCellSpacing w:w="0" w:type="dxa"/>
        </w:trPr>
        <w:tc>
          <w:tcPr>
            <w:tcW w:w="0" w:type="auto"/>
            <w:shd w:val="clear" w:color="auto" w:fill="E2F0FF"/>
            <w:vAlign w:val="center"/>
            <w:hideMark/>
          </w:tcPr>
          <w:p w:rsidR="0029762C" w:rsidRDefault="0029762C" w:rsidP="0029762C">
            <w:pPr>
              <w:pStyle w:val="aff8"/>
            </w:pPr>
            <w:r>
              <w:t>Класс поселка</w:t>
            </w:r>
          </w:p>
        </w:tc>
        <w:tc>
          <w:tcPr>
            <w:tcW w:w="2137" w:type="dxa"/>
            <w:shd w:val="clear" w:color="auto" w:fill="E2F0FF"/>
            <w:vAlign w:val="center"/>
            <w:hideMark/>
          </w:tcPr>
          <w:p w:rsidR="0029762C" w:rsidRDefault="0029762C" w:rsidP="0029762C">
            <w:pPr>
              <w:pStyle w:val="aff8"/>
            </w:pPr>
            <w:r>
              <w:t xml:space="preserve">Размеры коттеджей,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1559" w:type="dxa"/>
            <w:shd w:val="clear" w:color="auto" w:fill="E2F0FF"/>
            <w:vAlign w:val="center"/>
            <w:hideMark/>
          </w:tcPr>
          <w:p w:rsidR="0029762C" w:rsidRDefault="0029762C" w:rsidP="0029762C">
            <w:pPr>
              <w:pStyle w:val="aff8"/>
            </w:pPr>
            <w:r>
              <w:t>Размер участков, сотка</w:t>
            </w:r>
          </w:p>
        </w:tc>
        <w:tc>
          <w:tcPr>
            <w:tcW w:w="2268" w:type="dxa"/>
            <w:shd w:val="clear" w:color="auto" w:fill="E2F0FF"/>
            <w:vAlign w:val="center"/>
            <w:hideMark/>
          </w:tcPr>
          <w:p w:rsidR="0029762C" w:rsidRPr="00234490" w:rsidRDefault="0029762C" w:rsidP="0029762C">
            <w:pPr>
              <w:pStyle w:val="aff8"/>
              <w:rPr>
                <w:lang w:val="en-US"/>
              </w:rPr>
            </w:pPr>
            <w:r>
              <w:t>Интегральная цена (дом + участок),</w:t>
            </w:r>
            <w:r>
              <w:rPr>
                <w:lang w:val="en-US"/>
              </w:rPr>
              <w:t>$</w:t>
            </w:r>
          </w:p>
        </w:tc>
        <w:tc>
          <w:tcPr>
            <w:tcW w:w="1675" w:type="dxa"/>
            <w:shd w:val="clear" w:color="auto" w:fill="E2F0FF"/>
            <w:vAlign w:val="center"/>
            <w:hideMark/>
          </w:tcPr>
          <w:p w:rsidR="0029762C" w:rsidRDefault="0029762C" w:rsidP="0029762C">
            <w:pPr>
              <w:pStyle w:val="aff8"/>
            </w:pPr>
            <w:r>
              <w:t>Цена дома $/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29762C" w:rsidTr="0029762C">
        <w:trPr>
          <w:trHeight w:val="291"/>
          <w:tblCellSpacing w:w="0" w:type="dxa"/>
        </w:trPr>
        <w:tc>
          <w:tcPr>
            <w:tcW w:w="0" w:type="auto"/>
            <w:vAlign w:val="center"/>
            <w:hideMark/>
          </w:tcPr>
          <w:p w:rsidR="0029762C" w:rsidRDefault="0029762C" w:rsidP="0029762C">
            <w:pPr>
              <w:pStyle w:val="aff9"/>
            </w:pPr>
            <w:r>
              <w:t>"Эконом"</w:t>
            </w:r>
          </w:p>
        </w:tc>
        <w:tc>
          <w:tcPr>
            <w:tcW w:w="2137" w:type="dxa"/>
            <w:vAlign w:val="center"/>
            <w:hideMark/>
          </w:tcPr>
          <w:p w:rsidR="0029762C" w:rsidRDefault="0029762C" w:rsidP="0029762C">
            <w:pPr>
              <w:pStyle w:val="affa"/>
            </w:pPr>
            <w:r>
              <w:t>100 – 250</w:t>
            </w:r>
          </w:p>
        </w:tc>
        <w:tc>
          <w:tcPr>
            <w:tcW w:w="1559" w:type="dxa"/>
            <w:vAlign w:val="center"/>
            <w:hideMark/>
          </w:tcPr>
          <w:p w:rsidR="0029762C" w:rsidRDefault="0029762C" w:rsidP="0029762C">
            <w:pPr>
              <w:pStyle w:val="affa"/>
            </w:pPr>
            <w:r>
              <w:t>10 – 20</w:t>
            </w:r>
          </w:p>
        </w:tc>
        <w:tc>
          <w:tcPr>
            <w:tcW w:w="2268" w:type="dxa"/>
            <w:vAlign w:val="center"/>
            <w:hideMark/>
          </w:tcPr>
          <w:p w:rsidR="0029762C" w:rsidRDefault="0029762C" w:rsidP="0029762C">
            <w:pPr>
              <w:pStyle w:val="affb"/>
            </w:pPr>
            <w:r>
              <w:t>100.000 – 500.000 </w:t>
            </w:r>
          </w:p>
        </w:tc>
        <w:tc>
          <w:tcPr>
            <w:tcW w:w="1675" w:type="dxa"/>
            <w:vAlign w:val="center"/>
            <w:hideMark/>
          </w:tcPr>
          <w:p w:rsidR="0029762C" w:rsidRDefault="0029762C" w:rsidP="0029762C">
            <w:pPr>
              <w:pStyle w:val="affb"/>
            </w:pPr>
            <w:r>
              <w:t>600 – 1800 $/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29762C" w:rsidTr="0029762C">
        <w:trPr>
          <w:trHeight w:val="291"/>
          <w:tblCellSpacing w:w="0" w:type="dxa"/>
        </w:trPr>
        <w:tc>
          <w:tcPr>
            <w:tcW w:w="0" w:type="auto"/>
            <w:vAlign w:val="center"/>
            <w:hideMark/>
          </w:tcPr>
          <w:p w:rsidR="0029762C" w:rsidRDefault="0029762C" w:rsidP="0029762C">
            <w:pPr>
              <w:pStyle w:val="aff9"/>
            </w:pPr>
            <w:r>
              <w:t>"Бизнес"</w:t>
            </w:r>
          </w:p>
        </w:tc>
        <w:tc>
          <w:tcPr>
            <w:tcW w:w="2137" w:type="dxa"/>
            <w:vAlign w:val="center"/>
            <w:hideMark/>
          </w:tcPr>
          <w:p w:rsidR="0029762C" w:rsidRDefault="0029762C" w:rsidP="0029762C">
            <w:pPr>
              <w:pStyle w:val="affa"/>
            </w:pPr>
            <w:r>
              <w:t>220 — 500</w:t>
            </w:r>
          </w:p>
        </w:tc>
        <w:tc>
          <w:tcPr>
            <w:tcW w:w="1559" w:type="dxa"/>
            <w:vAlign w:val="center"/>
            <w:hideMark/>
          </w:tcPr>
          <w:p w:rsidR="0029762C" w:rsidRDefault="0029762C" w:rsidP="0029762C">
            <w:pPr>
              <w:pStyle w:val="affa"/>
            </w:pPr>
            <w:r>
              <w:t>15 — 30</w:t>
            </w:r>
          </w:p>
        </w:tc>
        <w:tc>
          <w:tcPr>
            <w:tcW w:w="2268" w:type="dxa"/>
            <w:vAlign w:val="center"/>
            <w:hideMark/>
          </w:tcPr>
          <w:p w:rsidR="0029762C" w:rsidRDefault="0029762C" w:rsidP="0029762C">
            <w:pPr>
              <w:pStyle w:val="affb"/>
            </w:pPr>
            <w:r>
              <w:t>500.000 – 1.000.000 </w:t>
            </w:r>
          </w:p>
        </w:tc>
        <w:tc>
          <w:tcPr>
            <w:tcW w:w="1675" w:type="dxa"/>
            <w:vAlign w:val="center"/>
            <w:hideMark/>
          </w:tcPr>
          <w:p w:rsidR="0029762C" w:rsidRDefault="0029762C" w:rsidP="0029762C">
            <w:pPr>
              <w:pStyle w:val="affb"/>
            </w:pPr>
            <w:r>
              <w:t>1600 – 3000 $/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29762C" w:rsidTr="0029762C">
        <w:trPr>
          <w:trHeight w:val="291"/>
          <w:tblCellSpacing w:w="0" w:type="dxa"/>
        </w:trPr>
        <w:tc>
          <w:tcPr>
            <w:tcW w:w="0" w:type="auto"/>
            <w:vAlign w:val="center"/>
            <w:hideMark/>
          </w:tcPr>
          <w:p w:rsidR="0029762C" w:rsidRDefault="0029762C" w:rsidP="0029762C">
            <w:pPr>
              <w:pStyle w:val="aff9"/>
            </w:pPr>
            <w:r>
              <w:t>"Элитные"</w:t>
            </w:r>
          </w:p>
        </w:tc>
        <w:tc>
          <w:tcPr>
            <w:tcW w:w="2137" w:type="dxa"/>
            <w:vAlign w:val="center"/>
            <w:hideMark/>
          </w:tcPr>
          <w:p w:rsidR="0029762C" w:rsidRDefault="0029762C" w:rsidP="0029762C">
            <w:pPr>
              <w:pStyle w:val="affa"/>
            </w:pPr>
            <w:r>
              <w:t>350 — 1000</w:t>
            </w:r>
          </w:p>
        </w:tc>
        <w:tc>
          <w:tcPr>
            <w:tcW w:w="1559" w:type="dxa"/>
            <w:vAlign w:val="center"/>
            <w:hideMark/>
          </w:tcPr>
          <w:p w:rsidR="0029762C" w:rsidRDefault="0029762C" w:rsidP="0029762C">
            <w:pPr>
              <w:pStyle w:val="affa"/>
            </w:pPr>
            <w:r>
              <w:t>20 — 50</w:t>
            </w:r>
          </w:p>
        </w:tc>
        <w:tc>
          <w:tcPr>
            <w:tcW w:w="2268" w:type="dxa"/>
            <w:vAlign w:val="center"/>
            <w:hideMark/>
          </w:tcPr>
          <w:p w:rsidR="0029762C" w:rsidRDefault="0029762C" w:rsidP="0029762C">
            <w:pPr>
              <w:pStyle w:val="affb"/>
            </w:pPr>
            <w:r>
              <w:t>1.000.000 – 2.000.000 </w:t>
            </w:r>
          </w:p>
        </w:tc>
        <w:tc>
          <w:tcPr>
            <w:tcW w:w="1675" w:type="dxa"/>
            <w:vAlign w:val="center"/>
            <w:hideMark/>
          </w:tcPr>
          <w:p w:rsidR="0029762C" w:rsidRDefault="0029762C" w:rsidP="0029762C">
            <w:pPr>
              <w:pStyle w:val="affb"/>
            </w:pPr>
            <w:r>
              <w:t>2000 – 6000 $/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:rsidR="0029762C" w:rsidRPr="00BD1AF2" w:rsidRDefault="0029762C" w:rsidP="0029762C">
      <w:pPr>
        <w:pStyle w:val="a0"/>
      </w:pPr>
      <w:r w:rsidRPr="00BD1AF2">
        <w:t xml:space="preserve">Еще несколько лет назад девелоперы всячески завышали класс своих проектов, нередко представляя </w:t>
      </w:r>
      <w:proofErr w:type="gramStart"/>
      <w:r w:rsidRPr="00BD1AF2">
        <w:t>бизнес-объекты</w:t>
      </w:r>
      <w:proofErr w:type="gramEnd"/>
      <w:r w:rsidRPr="00BD1AF2">
        <w:t xml:space="preserve"> как </w:t>
      </w:r>
      <w:proofErr w:type="spellStart"/>
      <w:r w:rsidRPr="00BD1AF2">
        <w:t>элитку</w:t>
      </w:r>
      <w:proofErr w:type="spellEnd"/>
      <w:r w:rsidRPr="00BD1AF2">
        <w:t xml:space="preserve">. Сегодня ситуация обратная — застройщики переводят поселки в более низкий ценовой сегмент. Как рассказывает Владимир Яхонтов, управляющий партнер компании </w:t>
      </w:r>
      <w:r>
        <w:t>"</w:t>
      </w:r>
      <w:hyperlink r:id="rId20" w:tgtFrame="_blank" w:history="1">
        <w:r w:rsidRPr="00BD1AF2">
          <w:rPr>
            <w:rStyle w:val="a5"/>
            <w:color w:val="auto"/>
          </w:rPr>
          <w:t>МИЭЛЬ</w:t>
        </w:r>
        <w:proofErr w:type="gramStart"/>
      </w:hyperlink>
      <w:r w:rsidRPr="00BD1AF2">
        <w:t>-</w:t>
      </w:r>
      <w:proofErr w:type="gramEnd"/>
      <w:r w:rsidRPr="00BD1AF2">
        <w:t>Загородная недвижимость</w:t>
      </w:r>
      <w:r>
        <w:t>"</w:t>
      </w:r>
      <w:r w:rsidRPr="00BD1AF2">
        <w:t xml:space="preserve">, вариантов тут два: новое позиционирование проекта еще на стадии подготовки исходно-разрешительной документации либо смешанная застройка. В проектах </w:t>
      </w:r>
      <w:proofErr w:type="gramStart"/>
      <w:r w:rsidRPr="00BD1AF2">
        <w:t>бизнес-класса</w:t>
      </w:r>
      <w:proofErr w:type="gramEnd"/>
      <w:r w:rsidRPr="00BD1AF2">
        <w:t xml:space="preserve"> происходит пересмотр концепций — за счет корректировки генеральных планов, уменьшения площадей участков, использования более дешевых технологий строительства и сокращения объемов инфраструктуры. Так, компания </w:t>
      </w:r>
      <w:proofErr w:type="spellStart"/>
      <w:r w:rsidRPr="00BD1AF2">
        <w:t>Mozaik</w:t>
      </w:r>
      <w:proofErr w:type="spellEnd"/>
      <w:r w:rsidRPr="00BD1AF2">
        <w:t xml:space="preserve"> </w:t>
      </w:r>
      <w:proofErr w:type="spellStart"/>
      <w:r w:rsidRPr="00BD1AF2">
        <w:t>Development</w:t>
      </w:r>
      <w:proofErr w:type="spellEnd"/>
      <w:r w:rsidRPr="00BD1AF2">
        <w:t xml:space="preserve"> провела </w:t>
      </w:r>
      <w:proofErr w:type="spellStart"/>
      <w:r w:rsidRPr="00BD1AF2">
        <w:t>реконцепцию</w:t>
      </w:r>
      <w:proofErr w:type="spellEnd"/>
      <w:r w:rsidRPr="00BD1AF2">
        <w:t xml:space="preserve"> бренда </w:t>
      </w:r>
      <w:proofErr w:type="spellStart"/>
      <w:r w:rsidRPr="00BD1AF2">
        <w:t>Smartville</w:t>
      </w:r>
      <w:proofErr w:type="spellEnd"/>
      <w:r w:rsidRPr="00BD1AF2">
        <w:t xml:space="preserve">, к которому относятся поселки </w:t>
      </w:r>
      <w:proofErr w:type="spellStart"/>
      <w:r w:rsidRPr="00BD1AF2">
        <w:t>Smartville</w:t>
      </w:r>
      <w:proofErr w:type="spellEnd"/>
      <w:r w:rsidRPr="00BD1AF2">
        <w:t xml:space="preserve"> </w:t>
      </w:r>
      <w:proofErr w:type="spellStart"/>
      <w:r w:rsidRPr="00BD1AF2">
        <w:t>Sport</w:t>
      </w:r>
      <w:proofErr w:type="spellEnd"/>
      <w:r w:rsidRPr="00BD1AF2">
        <w:t xml:space="preserve"> (43-й км Дмитровского шоссе), </w:t>
      </w:r>
      <w:proofErr w:type="spellStart"/>
      <w:r w:rsidRPr="00BD1AF2">
        <w:t>Smartville</w:t>
      </w:r>
      <w:proofErr w:type="spellEnd"/>
      <w:r w:rsidRPr="00BD1AF2">
        <w:t xml:space="preserve"> </w:t>
      </w:r>
      <w:proofErr w:type="spellStart"/>
      <w:r w:rsidRPr="00BD1AF2">
        <w:t>Aqua</w:t>
      </w:r>
      <w:proofErr w:type="spellEnd"/>
      <w:r w:rsidRPr="00BD1AF2">
        <w:t xml:space="preserve"> и </w:t>
      </w:r>
      <w:proofErr w:type="spellStart"/>
      <w:r w:rsidRPr="00BD1AF2">
        <w:t>Smartville</w:t>
      </w:r>
      <w:proofErr w:type="spellEnd"/>
      <w:r w:rsidRPr="00BD1AF2">
        <w:t xml:space="preserve"> </w:t>
      </w:r>
      <w:proofErr w:type="spellStart"/>
      <w:r w:rsidRPr="00BD1AF2">
        <w:t>Resort</w:t>
      </w:r>
      <w:proofErr w:type="spellEnd"/>
      <w:r w:rsidRPr="00BD1AF2">
        <w:t xml:space="preserve"> (Новая Рига). Потребителям предлагают быстровозводимые дома для постоянного проживания. В качестве еще одного примера можно привести два поселка RODEX </w:t>
      </w:r>
      <w:proofErr w:type="spellStart"/>
      <w:r w:rsidRPr="00BD1AF2">
        <w:t>Group</w:t>
      </w:r>
      <w:proofErr w:type="spellEnd"/>
      <w:r w:rsidRPr="00BD1AF2">
        <w:t xml:space="preserve"> – </w:t>
      </w:r>
      <w:r>
        <w:t>"</w:t>
      </w:r>
      <w:r w:rsidRPr="00BD1AF2">
        <w:t>Перелески</w:t>
      </w:r>
      <w:r>
        <w:t>"</w:t>
      </w:r>
      <w:r w:rsidRPr="00BD1AF2">
        <w:t xml:space="preserve"> (Новая Рига) и </w:t>
      </w:r>
      <w:r>
        <w:t>"</w:t>
      </w:r>
      <w:r w:rsidRPr="00BD1AF2">
        <w:t>Золотые пески</w:t>
      </w:r>
      <w:r>
        <w:t>"</w:t>
      </w:r>
      <w:r w:rsidRPr="00BD1AF2">
        <w:t xml:space="preserve"> (Минское шоссе). Как поясняет Геннадий Теряев, директор департамента развития бизнеса холдинга RODEX </w:t>
      </w:r>
      <w:proofErr w:type="spellStart"/>
      <w:r w:rsidRPr="00BD1AF2">
        <w:t>Group</w:t>
      </w:r>
      <w:proofErr w:type="spellEnd"/>
      <w:r w:rsidRPr="00BD1AF2">
        <w:t xml:space="preserve">, </w:t>
      </w:r>
      <w:r>
        <w:t>"</w:t>
      </w:r>
      <w:r w:rsidRPr="00BD1AF2">
        <w:t>там незначительно скорректирована концепция застройки. Площади домов и участков стали несколько меньше, а общее количество домов увеличилось на 5-7%</w:t>
      </w:r>
      <w:r>
        <w:t>"</w:t>
      </w:r>
      <w:r w:rsidRPr="00BD1AF2">
        <w:t>.</w:t>
      </w:r>
    </w:p>
    <w:p w:rsidR="0029762C" w:rsidRPr="0029762C" w:rsidRDefault="00B0499C" w:rsidP="0029762C">
      <w:pPr>
        <w:pStyle w:val="82"/>
      </w:pPr>
      <w:bookmarkStart w:id="122" w:name="_Toc234400801"/>
      <w:r w:rsidRPr="0029762C">
        <w:t xml:space="preserve">Таблица </w:t>
      </w:r>
      <w:fldSimple w:instr=" SEQ Таблица \* ARABIC ">
        <w:r w:rsidR="00576BF7">
          <w:rPr>
            <w:noProof/>
          </w:rPr>
          <w:t>13</w:t>
        </w:r>
      </w:fldSimple>
      <w:r w:rsidRPr="0029762C">
        <w:t xml:space="preserve">. </w:t>
      </w:r>
      <w:r w:rsidR="0029762C" w:rsidRPr="0029762C">
        <w:t>Распределение количества поселков по направлениям (шоссе)</w:t>
      </w:r>
      <w:bookmarkEnd w:id="122"/>
    </w:p>
    <w:tbl>
      <w:tblPr>
        <w:tblW w:w="938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1813"/>
        <w:gridCol w:w="1813"/>
        <w:gridCol w:w="1813"/>
        <w:gridCol w:w="1813"/>
      </w:tblGrid>
      <w:tr w:rsidR="0029762C" w:rsidRPr="00F44FAD" w:rsidTr="00B0499C">
        <w:trPr>
          <w:trHeight w:val="258"/>
          <w:tblHeader/>
          <w:jc w:val="center"/>
        </w:trPr>
        <w:tc>
          <w:tcPr>
            <w:tcW w:w="2130" w:type="dxa"/>
            <w:vMerge w:val="restart"/>
            <w:shd w:val="clear" w:color="auto" w:fill="E2F0FF"/>
            <w:vAlign w:val="center"/>
          </w:tcPr>
          <w:p w:rsidR="0029762C" w:rsidRPr="00F44FAD" w:rsidRDefault="0029762C" w:rsidP="0029762C">
            <w:pPr>
              <w:pStyle w:val="aff9"/>
              <w:ind w:left="53"/>
              <w:rPr>
                <w:color w:val="002060"/>
              </w:rPr>
            </w:pPr>
            <w:r w:rsidRPr="00F44FAD">
              <w:rPr>
                <w:color w:val="002060"/>
              </w:rPr>
              <w:t>Направление</w:t>
            </w:r>
          </w:p>
        </w:tc>
        <w:tc>
          <w:tcPr>
            <w:tcW w:w="1813" w:type="dxa"/>
            <w:vMerge w:val="restart"/>
            <w:shd w:val="clear" w:color="auto" w:fill="E2F0FF"/>
            <w:vAlign w:val="center"/>
          </w:tcPr>
          <w:p w:rsidR="0029762C" w:rsidRPr="00F44FAD" w:rsidRDefault="0029762C" w:rsidP="0029762C">
            <w:pPr>
              <w:pStyle w:val="aff8"/>
              <w:rPr>
                <w:color w:val="002060"/>
              </w:rPr>
            </w:pPr>
            <w:r w:rsidRPr="00F44FAD">
              <w:rPr>
                <w:color w:val="002060"/>
              </w:rPr>
              <w:t>Количество поселков 4 кв. 2008, шт.</w:t>
            </w:r>
          </w:p>
        </w:tc>
        <w:tc>
          <w:tcPr>
            <w:tcW w:w="3626" w:type="dxa"/>
            <w:gridSpan w:val="2"/>
            <w:shd w:val="clear" w:color="auto" w:fill="E2F0FF"/>
            <w:vAlign w:val="center"/>
          </w:tcPr>
          <w:p w:rsidR="0029762C" w:rsidRPr="00F44FAD" w:rsidRDefault="0029762C" w:rsidP="0029762C">
            <w:pPr>
              <w:pStyle w:val="aff8"/>
              <w:rPr>
                <w:color w:val="002060"/>
              </w:rPr>
            </w:pPr>
            <w:r w:rsidRPr="00F44FAD">
              <w:rPr>
                <w:color w:val="002060"/>
              </w:rPr>
              <w:t>Доля рынка, %</w:t>
            </w:r>
          </w:p>
        </w:tc>
        <w:tc>
          <w:tcPr>
            <w:tcW w:w="1813" w:type="dxa"/>
            <w:vMerge w:val="restart"/>
            <w:shd w:val="clear" w:color="auto" w:fill="E2F0FF"/>
            <w:vAlign w:val="center"/>
          </w:tcPr>
          <w:p w:rsidR="0029762C" w:rsidRPr="00F44FAD" w:rsidRDefault="0029762C" w:rsidP="0029762C">
            <w:pPr>
              <w:pStyle w:val="aff8"/>
              <w:rPr>
                <w:color w:val="002060"/>
              </w:rPr>
            </w:pPr>
            <w:r w:rsidRPr="00F44FAD">
              <w:rPr>
                <w:color w:val="002060"/>
              </w:rPr>
              <w:t>Изменение доли рынка, %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vMerge/>
            <w:shd w:val="clear" w:color="auto" w:fill="E2F0FF"/>
            <w:vAlign w:val="center"/>
          </w:tcPr>
          <w:p w:rsidR="0029762C" w:rsidRDefault="0029762C" w:rsidP="0029762C">
            <w:pPr>
              <w:pStyle w:val="aff9"/>
            </w:pPr>
          </w:p>
        </w:tc>
        <w:tc>
          <w:tcPr>
            <w:tcW w:w="1813" w:type="dxa"/>
            <w:vMerge/>
            <w:shd w:val="clear" w:color="auto" w:fill="E2F0FF"/>
            <w:vAlign w:val="center"/>
          </w:tcPr>
          <w:p w:rsidR="0029762C" w:rsidRDefault="0029762C" w:rsidP="0029762C">
            <w:pPr>
              <w:pStyle w:val="aff8"/>
            </w:pPr>
          </w:p>
        </w:tc>
        <w:tc>
          <w:tcPr>
            <w:tcW w:w="1813" w:type="dxa"/>
            <w:shd w:val="clear" w:color="auto" w:fill="E2F0FF"/>
            <w:vAlign w:val="center"/>
          </w:tcPr>
          <w:p w:rsidR="0029762C" w:rsidRDefault="0029762C" w:rsidP="0029762C">
            <w:pPr>
              <w:pStyle w:val="aff8"/>
            </w:pPr>
            <w:r>
              <w:t>4 кв. 2008</w:t>
            </w:r>
          </w:p>
        </w:tc>
        <w:tc>
          <w:tcPr>
            <w:tcW w:w="1813" w:type="dxa"/>
            <w:shd w:val="clear" w:color="auto" w:fill="E2F0FF"/>
            <w:vAlign w:val="center"/>
          </w:tcPr>
          <w:p w:rsidR="0029762C" w:rsidRDefault="0029762C" w:rsidP="0029762C">
            <w:pPr>
              <w:pStyle w:val="aff8"/>
            </w:pPr>
            <w:r>
              <w:t>3 кв. 2008</w:t>
            </w:r>
          </w:p>
        </w:tc>
        <w:tc>
          <w:tcPr>
            <w:tcW w:w="1813" w:type="dxa"/>
            <w:vMerge/>
            <w:shd w:val="clear" w:color="auto" w:fill="E2F0FF"/>
            <w:vAlign w:val="center"/>
          </w:tcPr>
          <w:p w:rsidR="0029762C" w:rsidRDefault="0029762C" w:rsidP="0029762C">
            <w:pPr>
              <w:pStyle w:val="aff8"/>
            </w:pP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Новорижское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69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22,9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24,6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-</w:t>
            </w: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,7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Дмитровское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36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2,0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,6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Калужское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33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0,6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Киевское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22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7,3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7,0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Симферопольское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22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7,3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7,6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-0,3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Ярославское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20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6,6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6,3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Рублево-Успенское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6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5,3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6,0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-0,7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Пятницкое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4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4,7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4,3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Минское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3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4,3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4,7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-0,3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Ленинградское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0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3,3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3,3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Каширское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7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2,7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-0,3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Новорязанское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7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2,3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Щелковское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7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0,7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Егорьевское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5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Волоколамское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4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Горьковское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4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lastRenderedPageBreak/>
              <w:t>Можайское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4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  <w:r w:rsidRPr="005039EB">
              <w:rPr>
                <w:color w:val="000000"/>
              </w:rPr>
              <w:t>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Варшавское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2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-0,3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Алтуфьевское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Боровское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Ильинское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Куркинское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Осташковское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29762C" w:rsidRDefault="0029762C" w:rsidP="0029762C">
            <w:pPr>
              <w:pStyle w:val="aff9"/>
              <w:rPr>
                <w:rFonts w:cs="Arial"/>
                <w:color w:val="000000"/>
                <w:sz w:val="20"/>
              </w:rPr>
            </w:pPr>
            <w:proofErr w:type="spellStart"/>
            <w:r>
              <w:rPr>
                <w:rFonts w:cs="Arial"/>
                <w:color w:val="000000"/>
                <w:sz w:val="20"/>
              </w:rPr>
              <w:t>Рогачевское</w:t>
            </w:r>
            <w:proofErr w:type="spellEnd"/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smartTag w:uri="urn:schemas-microsoft-com:office:smarttags" w:element="PersonName">
              <w:r w:rsidRPr="005039EB">
                <w:rPr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vAlign w:val="center"/>
          </w:tcPr>
          <w:p w:rsidR="0029762C" w:rsidRPr="005039EB" w:rsidRDefault="0029762C" w:rsidP="0029762C">
            <w:pPr>
              <w:pStyle w:val="affa"/>
              <w:rPr>
                <w:color w:val="000000"/>
              </w:rPr>
            </w:pPr>
            <w:r w:rsidRPr="005039EB">
              <w:rPr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0,0</w:t>
            </w:r>
          </w:p>
        </w:tc>
      </w:tr>
      <w:tr w:rsidR="0029762C" w:rsidTr="00B0499C">
        <w:trPr>
          <w:trHeight w:val="258"/>
          <w:tblHeader/>
          <w:jc w:val="center"/>
        </w:trPr>
        <w:tc>
          <w:tcPr>
            <w:tcW w:w="2130" w:type="dxa"/>
            <w:shd w:val="clear" w:color="auto" w:fill="auto"/>
            <w:noWrap/>
            <w:vAlign w:val="center"/>
          </w:tcPr>
          <w:p w:rsidR="0029762C" w:rsidRDefault="0029762C" w:rsidP="0029762C">
            <w:pPr>
              <w:pStyle w:val="aff9"/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Итого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30</w:t>
            </w: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00,0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smartTag w:uri="urn:schemas-microsoft-com:office:smarttags" w:element="PersonName">
              <w:r w:rsidRPr="005039EB">
                <w:rPr>
                  <w:rFonts w:cs="Arial CYR"/>
                  <w:color w:val="000000"/>
                </w:rPr>
                <w:t>1</w:t>
              </w:r>
            </w:smartTag>
            <w:r w:rsidRPr="005039EB">
              <w:rPr>
                <w:rFonts w:cs="Arial CYR"/>
                <w:color w:val="000000"/>
              </w:rPr>
              <w:t>00,0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:rsidR="0029762C" w:rsidRPr="005039EB" w:rsidRDefault="0029762C" w:rsidP="0029762C">
            <w:pPr>
              <w:pStyle w:val="affa"/>
              <w:rPr>
                <w:rFonts w:cs="Arial CYR"/>
                <w:color w:val="000000"/>
              </w:rPr>
            </w:pPr>
            <w:r w:rsidRPr="005039EB">
              <w:rPr>
                <w:rFonts w:cs="Arial CYR"/>
                <w:color w:val="000000"/>
              </w:rPr>
              <w:t> </w:t>
            </w:r>
          </w:p>
        </w:tc>
      </w:tr>
    </w:tbl>
    <w:p w:rsidR="0029762C" w:rsidRDefault="0029762C" w:rsidP="0029762C">
      <w:pPr>
        <w:pStyle w:val="a0"/>
      </w:pPr>
      <w:r>
        <w:t>В конце марта о пересмотре маркетинговой стратегии заявила УК "</w:t>
      </w:r>
      <w:proofErr w:type="spellStart"/>
      <w:r>
        <w:t>Гагаринлэнд</w:t>
      </w:r>
      <w:proofErr w:type="spellEnd"/>
      <w:r>
        <w:t xml:space="preserve">" — девелопер одноименного мега-проекта дальних дач. Первоначально на 34 га второй очереди планировалось построить поселок </w:t>
      </w:r>
      <w:proofErr w:type="gramStart"/>
      <w:r>
        <w:t>бизнес-класса</w:t>
      </w:r>
      <w:proofErr w:type="gramEnd"/>
      <w:r>
        <w:t xml:space="preserve"> с площадями домов 124-250 кв. м и средней площадью участка 30 соток. В дальнейшем поселок был переориентирован в сегмент "эконом" — под стандарты программы "Новые дачи". В ее рамках, рассказывает партнер программы Мария </w:t>
      </w:r>
      <w:proofErr w:type="spellStart"/>
      <w:r>
        <w:t>Шагурина</w:t>
      </w:r>
      <w:proofErr w:type="spellEnd"/>
      <w:r>
        <w:t xml:space="preserve">, разработан принципиально новый подход к проектированию домов, выбору земельных участков и организации поселков для семей со средним достатком, которые ранее не могли позволить себе приобретение загородной недвижимости, ведь для этой категории практически не было качественного предложения. В основу программы положен принцип "растущего дома", то есть возможность увеличивать площадь дома на основе готовых решений и в рамках единой архитектуры. После </w:t>
      </w:r>
      <w:proofErr w:type="spellStart"/>
      <w:r>
        <w:t>реконцепции</w:t>
      </w:r>
      <w:proofErr w:type="spellEnd"/>
      <w:r>
        <w:t xml:space="preserve"> цены были снижены — за счет сокращения площади участков и минимизации затрат на строительство. По новому плану в поселке будет 110 домов площадью 68-200 кв. м на участках 12 соток. Стоимость домовладений составит ориентировочно от 2,5 млн. руб.</w:t>
      </w:r>
    </w:p>
    <w:p w:rsidR="0029762C" w:rsidRPr="006C37CC" w:rsidRDefault="0029762C" w:rsidP="0029762C">
      <w:pPr>
        <w:pStyle w:val="a0"/>
      </w:pPr>
      <w:r w:rsidRPr="006C37CC">
        <w:t>Себестоимость строительства коттеджного поселка зависит от многих факторов. Определяющими являются:</w:t>
      </w:r>
    </w:p>
    <w:p w:rsidR="0029762C" w:rsidRPr="00BD1AF2" w:rsidRDefault="0029762C" w:rsidP="0029762C">
      <w:pPr>
        <w:pStyle w:val="10"/>
      </w:pPr>
      <w:r w:rsidRPr="00BD1AF2">
        <w:t>стоимость земельного участка как правило, зависит от расположения категории и целевого назначения земельного участка (если она в другой категории (назначении), то требуются дополнительные затраты на </w:t>
      </w:r>
      <w:r>
        <w:t>перевод);</w:t>
      </w:r>
    </w:p>
    <w:p w:rsidR="0029762C" w:rsidRPr="00BD1AF2" w:rsidRDefault="0029762C" w:rsidP="0029762C">
      <w:pPr>
        <w:pStyle w:val="10"/>
      </w:pPr>
      <w:r w:rsidRPr="00BD1AF2">
        <w:t>наличие коммуникаций (какие коммуникации и </w:t>
      </w:r>
      <w:r>
        <w:t>как далеко необходимо провести);</w:t>
      </w:r>
    </w:p>
    <w:p w:rsidR="0029762C" w:rsidRPr="00BD1AF2" w:rsidRDefault="0029762C" w:rsidP="0029762C">
      <w:pPr>
        <w:pStyle w:val="10"/>
      </w:pPr>
      <w:r w:rsidRPr="00BD1AF2">
        <w:t>наличие хороших подъездных путей (нужно </w:t>
      </w:r>
      <w:r>
        <w:t>ли строить дороги);</w:t>
      </w:r>
    </w:p>
    <w:p w:rsidR="0029762C" w:rsidRPr="00BD1AF2" w:rsidRDefault="0029762C" w:rsidP="0029762C">
      <w:pPr>
        <w:pStyle w:val="10"/>
      </w:pPr>
      <w:r>
        <w:t>класса строящегося поселка;</w:t>
      </w:r>
    </w:p>
    <w:p w:rsidR="0029762C" w:rsidRPr="00BD1AF2" w:rsidRDefault="0029762C" w:rsidP="0029762C">
      <w:pPr>
        <w:pStyle w:val="10"/>
      </w:pPr>
      <w:r w:rsidRPr="00BD1AF2">
        <w:t>типа строящегося поселка (поселок с внутренней инфраструктурой, без нее и т.д.; поселок в котором продаются только готовые коттеджи, земля с подрядом, только земля и </w:t>
      </w:r>
      <w:r>
        <w:t>т.д.);</w:t>
      </w:r>
    </w:p>
    <w:p w:rsidR="0029762C" w:rsidRPr="00BD1AF2" w:rsidRDefault="0029762C" w:rsidP="0029762C">
      <w:pPr>
        <w:pStyle w:val="10"/>
      </w:pPr>
      <w:r w:rsidRPr="00BD1AF2">
        <w:t>в ситуации, когда застройщик продает готовые дома или землю с подрядом, то себестоимость строительства также зависит от прое</w:t>
      </w:r>
      <w:r>
        <w:t>ктов домов (материалы, проекты).</w:t>
      </w:r>
    </w:p>
    <w:p w:rsidR="0029762C" w:rsidRPr="00BD1AF2" w:rsidRDefault="0029762C" w:rsidP="0029762C">
      <w:pPr>
        <w:pStyle w:val="0"/>
      </w:pPr>
      <w:r w:rsidRPr="00BD1AF2">
        <w:t>Влияние этих факторов дают себестоимость строительства коттеджного поселка.</w:t>
      </w:r>
    </w:p>
    <w:p w:rsidR="0029762C" w:rsidRPr="00BD1AF2" w:rsidRDefault="0029762C" w:rsidP="0029762C">
      <w:pPr>
        <w:pStyle w:val="0"/>
      </w:pPr>
      <w:r w:rsidRPr="00BD1AF2">
        <w:t>Можно сразу сделать вывод, что средних цифр по себестоимости строительства коттеджных поселков нет, это каждый раз достаточно индивидуальный случай.</w:t>
      </w:r>
    </w:p>
    <w:p w:rsidR="0029762C" w:rsidRPr="00BD1AF2" w:rsidRDefault="0029762C" w:rsidP="0029762C">
      <w:pPr>
        <w:pStyle w:val="a0"/>
      </w:pPr>
      <w:proofErr w:type="gramStart"/>
      <w:r w:rsidRPr="00BD1AF2">
        <w:t>Себестоимость же строительства отдельно взятого коттеджа внутри поселка — это в предположении, что человек уже владеет землей и ему только необходимо построить дом, и все разрешения уже имеются, то стоимость строительства дома будет варьироваться от 300 до 1000 $/</w:t>
      </w:r>
      <w:proofErr w:type="spellStart"/>
      <w:r w:rsidRPr="00BD1AF2">
        <w:t>кв.м</w:t>
      </w:r>
      <w:proofErr w:type="spellEnd"/>
      <w:r w:rsidRPr="00BD1AF2">
        <w:t>. (в среднем 400 – 550 $/</w:t>
      </w:r>
      <w:proofErr w:type="spellStart"/>
      <w:r w:rsidRPr="00BD1AF2">
        <w:t>кв.м</w:t>
      </w:r>
      <w:proofErr w:type="spellEnd"/>
      <w:r w:rsidRPr="00BD1AF2">
        <w:t xml:space="preserve">.), такой разброс зависит от выбранных материалов и проекта дома (например, наличие архитектурных </w:t>
      </w:r>
      <w:r>
        <w:t>"</w:t>
      </w:r>
      <w:r w:rsidRPr="00BD1AF2">
        <w:t>изысков</w:t>
      </w:r>
      <w:r>
        <w:t>"</w:t>
      </w:r>
      <w:r w:rsidRPr="00BD1AF2">
        <w:t>, например, башенок</w:t>
      </w:r>
      <w:proofErr w:type="gramEnd"/>
      <w:r w:rsidRPr="00BD1AF2">
        <w:t>, сразу увеличивает стоимость строительства на один квадратный метр).</w:t>
      </w:r>
    </w:p>
    <w:p w:rsidR="0029762C" w:rsidRPr="006C37CC" w:rsidRDefault="0029762C" w:rsidP="0029762C">
      <w:pPr>
        <w:pStyle w:val="a0"/>
      </w:pPr>
      <w:r w:rsidRPr="006C37CC">
        <w:lastRenderedPageBreak/>
        <w:t>Цена по окончании строительства напрямую зависит от себестоимости строительства коттеджного поселка. Помимо прочего на цену влияет, конечно, и то, как застройщик позиционирует свой поселок, и то насколько был успешно с точки зрения рынка выбран проект. То есть предложение все-таки должно соответствовать спросу. Сейчас, когда рынок начал, наконец, переходить в более цивилизованные отношения, и потребитель стал более образован и требователен, последний фактор имеет все более ощутимое влияние на цену предлагаемого объекта.</w:t>
      </w:r>
    </w:p>
    <w:p w:rsidR="0029762C" w:rsidRPr="008B2F92" w:rsidRDefault="0029762C" w:rsidP="0029762C">
      <w:pPr>
        <w:pStyle w:val="3"/>
      </w:pPr>
      <w:bookmarkStart w:id="123" w:name="_Toc231664424"/>
      <w:bookmarkStart w:id="124" w:name="_Toc231664768"/>
      <w:bookmarkStart w:id="125" w:name="_Toc231664846"/>
      <w:bookmarkStart w:id="126" w:name="_Toc231665313"/>
      <w:bookmarkStart w:id="127" w:name="_Toc231691919"/>
      <w:bookmarkStart w:id="128" w:name="_Toc233489527"/>
      <w:bookmarkStart w:id="129" w:name="_Toc234584102"/>
      <w:r>
        <w:t xml:space="preserve">Рынок </w:t>
      </w:r>
      <w:proofErr w:type="spellStart"/>
      <w:r>
        <w:t>таунхаусов</w:t>
      </w:r>
      <w:bookmarkEnd w:id="123"/>
      <w:bookmarkEnd w:id="124"/>
      <w:bookmarkEnd w:id="125"/>
      <w:bookmarkEnd w:id="126"/>
      <w:bookmarkEnd w:id="127"/>
      <w:bookmarkEnd w:id="128"/>
      <w:bookmarkEnd w:id="129"/>
      <w:proofErr w:type="spellEnd"/>
    </w:p>
    <w:p w:rsidR="0029762C" w:rsidRPr="00BD1AF2" w:rsidRDefault="0029762C" w:rsidP="0029762C">
      <w:pPr>
        <w:pStyle w:val="a0"/>
      </w:pPr>
      <w:r w:rsidRPr="00BD1AF2">
        <w:t xml:space="preserve">На рынке </w:t>
      </w:r>
      <w:hyperlink r:id="rId21" w:history="1">
        <w:proofErr w:type="spellStart"/>
        <w:r w:rsidRPr="00BD1AF2">
          <w:rPr>
            <w:rStyle w:val="a5"/>
            <w:color w:val="auto"/>
          </w:rPr>
          <w:t>таунхаусов</w:t>
        </w:r>
        <w:proofErr w:type="spellEnd"/>
      </w:hyperlink>
      <w:r w:rsidRPr="00BD1AF2">
        <w:t xml:space="preserve"> в последние годы наблюдается равномерное увеличение стоимости 1 </w:t>
      </w:r>
      <w:proofErr w:type="spellStart"/>
      <w:r w:rsidRPr="00BD1AF2">
        <w:t>кв.м</w:t>
      </w:r>
      <w:proofErr w:type="spellEnd"/>
      <w:r w:rsidRPr="00BD1AF2">
        <w:t xml:space="preserve">. (примерно в 1,5 раза) во всех диапазонах удаленности от Москвы. </w:t>
      </w:r>
      <w:proofErr w:type="gramStart"/>
      <w:r w:rsidRPr="00BD1AF2">
        <w:t>Исключение составляют объекты, расположенные в 16-25-километровой зоне от МКАД, где цена за метр за 2006-2008 годы выросла в 2,3 раза: с 33 тыс. руб. до 54 тыс. руб. Дело в том, что в 2006 году самая большая концентрация поселков приходилась на расстояние 6-15 км от МКАД – доля рынка составляла около 61%. Но к началу 2009 года основные объемы строительства сместились</w:t>
      </w:r>
      <w:proofErr w:type="gramEnd"/>
      <w:r w:rsidRPr="00BD1AF2">
        <w:t xml:space="preserve"> в зону 16-25 км от Москвы. Соответственно, увеличился </w:t>
      </w:r>
      <w:hyperlink r:id="rId22" w:history="1">
        <w:r w:rsidRPr="00BD1AF2">
          <w:rPr>
            <w:rStyle w:val="a5"/>
            <w:color w:val="auto"/>
          </w:rPr>
          <w:t>потребительский спрос</w:t>
        </w:r>
      </w:hyperlink>
      <w:r w:rsidRPr="00BD1AF2">
        <w:t xml:space="preserve"> на данные поселки, поскольку количество объектов в пределах 6-15 км от МКАД резко сократилось. А при устойчивом спросе на домовладения в поселках 16-25-километровой зоны от Москвы у застройщиков появилась возможность для более серьезного повышения цен, в сравнении со среднерыночными темпами увеличения стоимости </w:t>
      </w:r>
      <w:proofErr w:type="spellStart"/>
      <w:r w:rsidRPr="00BD1AF2">
        <w:t>таунхаусов</w:t>
      </w:r>
      <w:proofErr w:type="spellEnd"/>
      <w:r w:rsidRPr="00BD1AF2">
        <w:t>.</w:t>
      </w:r>
    </w:p>
    <w:p w:rsidR="0029762C" w:rsidRPr="00BD1AF2" w:rsidRDefault="0029762C" w:rsidP="0029762C">
      <w:pPr>
        <w:pStyle w:val="a0"/>
      </w:pPr>
      <w:r w:rsidRPr="00BD1AF2">
        <w:t xml:space="preserve">В сегменте </w:t>
      </w:r>
      <w:proofErr w:type="spellStart"/>
      <w:r w:rsidRPr="00BD1AF2">
        <w:t>таунхаусов</w:t>
      </w:r>
      <w:proofErr w:type="spellEnd"/>
      <w:r w:rsidRPr="00BD1AF2">
        <w:t xml:space="preserve"> заметный прирост стоимости домовладений (в 2,2 раза) произошел в поселках 16-25-километровой зоны от МКАД. Но здесь цена за метр увеличивалась на фоне сокращения средней площади квартир-секций. В результате, стоимость метра росла быстрее, чем цена за домовладение. Однако в следующей категории поселков </w:t>
      </w:r>
      <w:proofErr w:type="spellStart"/>
      <w:r w:rsidRPr="00BD1AF2">
        <w:t>таунхаусов</w:t>
      </w:r>
      <w:proofErr w:type="spellEnd"/>
      <w:r w:rsidRPr="00BD1AF2">
        <w:t>, расположенных в 26-35 км от Москвы, значительное уменьшение средней площади квартир-секций на 40% и вовсе привело к тому, что цена за домовладение снизилась на 9%, не</w:t>
      </w:r>
      <w:r>
        <w:t>смотря на рост стоимости метра.</w:t>
      </w:r>
    </w:p>
    <w:p w:rsidR="0029762C" w:rsidRPr="0029762C" w:rsidRDefault="00B0499C" w:rsidP="0029762C">
      <w:pPr>
        <w:pStyle w:val="82"/>
      </w:pPr>
      <w:bookmarkStart w:id="130" w:name="_Toc204004609"/>
      <w:bookmarkStart w:id="131" w:name="_Toc234400802"/>
      <w:r w:rsidRPr="0029762C">
        <w:t xml:space="preserve">Таблица </w:t>
      </w:r>
      <w:fldSimple w:instr=" SEQ Таблица \* ARABIC ">
        <w:r w:rsidR="00576BF7">
          <w:rPr>
            <w:noProof/>
          </w:rPr>
          <w:t>14</w:t>
        </w:r>
      </w:fldSimple>
      <w:r w:rsidRPr="0029762C">
        <w:t xml:space="preserve">. </w:t>
      </w:r>
      <w:r w:rsidR="0029762C" w:rsidRPr="0029762C">
        <w:t>Предложения на рынке загородного жилья по направлениям</w:t>
      </w:r>
      <w:bookmarkEnd w:id="130"/>
      <w:bookmarkEnd w:id="131"/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1581"/>
      </w:tblGrid>
      <w:tr w:rsidR="0029762C" w:rsidRPr="00E42E25" w:rsidTr="00D07C51">
        <w:trPr>
          <w:tblHeader/>
        </w:trPr>
        <w:tc>
          <w:tcPr>
            <w:tcW w:w="4785" w:type="dxa"/>
            <w:shd w:val="clear" w:color="auto" w:fill="E2F0FF"/>
            <w:vAlign w:val="center"/>
          </w:tcPr>
          <w:p w:rsidR="0029762C" w:rsidRPr="00E42E25" w:rsidRDefault="0029762C" w:rsidP="0029762C">
            <w:pPr>
              <w:pStyle w:val="aff8"/>
              <w:rPr>
                <w:szCs w:val="22"/>
              </w:rPr>
            </w:pPr>
            <w:r w:rsidRPr="00E42E25">
              <w:rPr>
                <w:szCs w:val="22"/>
              </w:rPr>
              <w:t>Направления</w:t>
            </w:r>
          </w:p>
        </w:tc>
        <w:tc>
          <w:tcPr>
            <w:tcW w:w="1581" w:type="dxa"/>
            <w:shd w:val="clear" w:color="auto" w:fill="E2F0FF"/>
            <w:vAlign w:val="center"/>
          </w:tcPr>
          <w:p w:rsidR="0029762C" w:rsidRPr="00E42E25" w:rsidRDefault="0029762C" w:rsidP="0029762C">
            <w:pPr>
              <w:pStyle w:val="aff8"/>
              <w:rPr>
                <w:szCs w:val="22"/>
              </w:rPr>
            </w:pPr>
            <w:r w:rsidRPr="00E42E25">
              <w:rPr>
                <w:szCs w:val="22"/>
              </w:rPr>
              <w:t>Процентное соотношение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proofErr w:type="spellStart"/>
            <w:r w:rsidRPr="00E42E25">
              <w:t>Новорижское</w:t>
            </w:r>
            <w:proofErr w:type="spellEnd"/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34.6%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r w:rsidRPr="00E42E25">
              <w:t>Рублево-Успенское</w:t>
            </w:r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21.2%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r w:rsidRPr="00E42E25">
              <w:t>Калужское</w:t>
            </w:r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14%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r w:rsidRPr="00E42E25">
              <w:t>Дмитровское</w:t>
            </w:r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7.8%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r w:rsidRPr="00E42E25">
              <w:t>Киевское</w:t>
            </w:r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5.7%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r w:rsidRPr="00E42E25">
              <w:t>Минское</w:t>
            </w:r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5.6%</w:t>
            </w:r>
          </w:p>
        </w:tc>
      </w:tr>
      <w:tr w:rsidR="0029762C" w:rsidTr="00D07C51">
        <w:tc>
          <w:tcPr>
            <w:tcW w:w="4785" w:type="dxa"/>
          </w:tcPr>
          <w:p w:rsidR="0029762C" w:rsidRPr="00E42E25" w:rsidRDefault="0029762C" w:rsidP="0029762C">
            <w:pPr>
              <w:pStyle w:val="aff9"/>
            </w:pPr>
            <w:r w:rsidRPr="00E42E25">
              <w:t>Другие</w:t>
            </w:r>
          </w:p>
        </w:tc>
        <w:tc>
          <w:tcPr>
            <w:tcW w:w="1581" w:type="dxa"/>
          </w:tcPr>
          <w:p w:rsidR="0029762C" w:rsidRPr="00E42E25" w:rsidRDefault="0029762C" w:rsidP="0029762C">
            <w:pPr>
              <w:pStyle w:val="affa"/>
              <w:rPr>
                <w:szCs w:val="22"/>
              </w:rPr>
            </w:pPr>
            <w:r w:rsidRPr="00E42E25">
              <w:rPr>
                <w:szCs w:val="22"/>
              </w:rPr>
              <w:t>11%</w:t>
            </w:r>
          </w:p>
        </w:tc>
      </w:tr>
    </w:tbl>
    <w:p w:rsidR="0029762C" w:rsidRPr="00BD1AF2" w:rsidRDefault="0029762C" w:rsidP="0029762C">
      <w:pPr>
        <w:pStyle w:val="0"/>
      </w:pPr>
      <w:proofErr w:type="gramStart"/>
      <w:r w:rsidRPr="00BD1AF2">
        <w:t xml:space="preserve">Еще один пример отрицательной </w:t>
      </w:r>
      <w:hyperlink r:id="rId23" w:history="1">
        <w:r w:rsidRPr="00BD1AF2">
          <w:rPr>
            <w:rStyle w:val="a5"/>
            <w:color w:val="auto"/>
          </w:rPr>
          <w:t>динамики цен</w:t>
        </w:r>
      </w:hyperlink>
      <w:r w:rsidRPr="00BD1AF2">
        <w:t xml:space="preserve"> продемонстрировали загородные ЖК, расположенные на удалении 16-25 км от МКАД, где по итогам 2006-2008 гг. стоимость метра снизилась в 1,5 раза, а средняя площадь квартир сократилась на 30%. В итоге, к началу 2009 года </w:t>
      </w:r>
      <w:hyperlink r:id="rId24" w:history="1">
        <w:r w:rsidRPr="00BD1AF2">
          <w:rPr>
            <w:rStyle w:val="a5"/>
            <w:color w:val="auto"/>
          </w:rPr>
          <w:t>квартира</w:t>
        </w:r>
      </w:hyperlink>
      <w:r w:rsidRPr="00BD1AF2">
        <w:t xml:space="preserve"> в ЗЖК в пределах 16-25 км от Москвы в среднем стоит чуть больше 7 млн. руб., хотя 3 года</w:t>
      </w:r>
      <w:proofErr w:type="gramEnd"/>
      <w:r w:rsidRPr="00BD1AF2">
        <w:t xml:space="preserve"> назад данный показатель составлял около 16,5 млн. руб.</w:t>
      </w:r>
    </w:p>
    <w:p w:rsidR="0029762C" w:rsidRPr="00BD1AF2" w:rsidRDefault="0029762C" w:rsidP="0029762C">
      <w:pPr>
        <w:pStyle w:val="0"/>
        <w:rPr>
          <w:szCs w:val="19"/>
        </w:rPr>
      </w:pPr>
      <w:r w:rsidRPr="00BD1AF2">
        <w:rPr>
          <w:szCs w:val="19"/>
        </w:rPr>
        <w:t xml:space="preserve">Рублевка </w:t>
      </w:r>
      <w:proofErr w:type="gramStart"/>
      <w:r w:rsidRPr="00BD1AF2">
        <w:rPr>
          <w:szCs w:val="19"/>
        </w:rPr>
        <w:t xml:space="preserve">характеризуется устойчивым спросом на </w:t>
      </w:r>
      <w:proofErr w:type="spellStart"/>
      <w:r w:rsidRPr="00BD1AF2">
        <w:rPr>
          <w:szCs w:val="19"/>
        </w:rPr>
        <w:t>таунхаусы</w:t>
      </w:r>
      <w:proofErr w:type="spellEnd"/>
      <w:r w:rsidRPr="00BD1AF2">
        <w:rPr>
          <w:szCs w:val="19"/>
        </w:rPr>
        <w:t xml:space="preserve"> Требования к объектам видоизменяются</w:t>
      </w:r>
      <w:proofErr w:type="gramEnd"/>
      <w:r w:rsidRPr="00BD1AF2">
        <w:rPr>
          <w:szCs w:val="19"/>
        </w:rPr>
        <w:t xml:space="preserve"> по мере удаления от МКАД. </w:t>
      </w:r>
      <w:proofErr w:type="gramStart"/>
      <w:r w:rsidRPr="00BD1AF2">
        <w:rPr>
          <w:szCs w:val="19"/>
        </w:rPr>
        <w:t xml:space="preserve">В пределах 10-15 км такие потребители готовы покупать сблокированный дом до четырех этажей и с небольшим участком общей площадью 250-350 кв. м. При удалении на 20 км и более от Москвы требования принципиально меняются: высота — не более трех этажей, участок — от 6 соток, а требуемая площадь </w:t>
      </w:r>
      <w:proofErr w:type="spellStart"/>
      <w:r w:rsidRPr="00BD1AF2">
        <w:rPr>
          <w:szCs w:val="19"/>
        </w:rPr>
        <w:t>таунхауса</w:t>
      </w:r>
      <w:proofErr w:type="spellEnd"/>
      <w:r w:rsidRPr="00BD1AF2">
        <w:rPr>
          <w:szCs w:val="19"/>
        </w:rPr>
        <w:t xml:space="preserve"> может достигать 700-900 кв. м</w:t>
      </w:r>
      <w:r>
        <w:rPr>
          <w:szCs w:val="19"/>
        </w:rPr>
        <w:t>.</w:t>
      </w:r>
      <w:proofErr w:type="gramEnd"/>
    </w:p>
    <w:p w:rsidR="0029762C" w:rsidRDefault="0029762C" w:rsidP="0029762C">
      <w:pPr>
        <w:pStyle w:val="a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5D3603" wp14:editId="36EE0634">
            <wp:extent cx="4631236" cy="2351405"/>
            <wp:effectExtent l="6169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9762C" w:rsidRPr="005F59C4" w:rsidRDefault="00B0499C" w:rsidP="0029762C">
      <w:pPr>
        <w:pStyle w:val="ad"/>
        <w:rPr>
          <w:szCs w:val="19"/>
        </w:rPr>
      </w:pPr>
      <w:bookmarkStart w:id="132" w:name="_Toc234584222"/>
      <w:r w:rsidRPr="0029762C">
        <w:t xml:space="preserve">Рисунок </w:t>
      </w:r>
      <w:fldSimple w:instr=" SEQ Рисунок \* ARABIC ">
        <w:r w:rsidR="00576BF7">
          <w:rPr>
            <w:noProof/>
          </w:rPr>
          <w:t>24</w:t>
        </w:r>
      </w:fldSimple>
      <w:r w:rsidRPr="0029762C">
        <w:t xml:space="preserve">. </w:t>
      </w:r>
      <w:r w:rsidR="0029762C">
        <w:t>Распределение покупательского спроса по типам объектов</w:t>
      </w:r>
      <w:bookmarkEnd w:id="132"/>
    </w:p>
    <w:p w:rsidR="0029762C" w:rsidRPr="00A96D0C" w:rsidRDefault="0029762C" w:rsidP="0029762C">
      <w:pPr>
        <w:pStyle w:val="3"/>
      </w:pPr>
      <w:bookmarkStart w:id="133" w:name="_Toc230978292"/>
      <w:bookmarkStart w:id="134" w:name="_Toc230982440"/>
      <w:bookmarkStart w:id="135" w:name="_Toc231663079"/>
      <w:bookmarkStart w:id="136" w:name="_Toc231663844"/>
      <w:bookmarkStart w:id="137" w:name="_Toc231664425"/>
      <w:bookmarkStart w:id="138" w:name="_Toc231664769"/>
      <w:bookmarkStart w:id="139" w:name="_Toc231664847"/>
      <w:bookmarkStart w:id="140" w:name="_Toc231665314"/>
      <w:bookmarkStart w:id="141" w:name="_Toc231691920"/>
      <w:bookmarkStart w:id="142" w:name="_Toc233489528"/>
      <w:bookmarkStart w:id="143" w:name="_Toc234584103"/>
      <w:r w:rsidRPr="00A96D0C">
        <w:t>Предпочтения покупателей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во</w:t>
      </w:r>
      <w:r>
        <w:t xml:space="preserve">зросла популярность </w:t>
      </w:r>
      <w:proofErr w:type="spellStart"/>
      <w:r>
        <w:t>таунхаусов</w:t>
      </w:r>
      <w:proofErr w:type="spellEnd"/>
      <w:r>
        <w:t>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 xml:space="preserve">согласно результатам исследований порядка 30% покупателей отдают предпочтение классике, 26% — английскому стилю, 14% — модерну, 6% — шале, деревянным домам, традиционным для горной Швейцарии, и около 2% — </w:t>
      </w:r>
      <w:proofErr w:type="spellStart"/>
      <w:r w:rsidRPr="00651834">
        <w:t>лофт</w:t>
      </w:r>
      <w:proofErr w:type="spellEnd"/>
      <w:r w:rsidRPr="00651834">
        <w:t>-зданиям с большими окнами, единым объемом внутреннего простр</w:t>
      </w:r>
      <w:r>
        <w:t>анства, металлическими балками;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самыми востребованными материалами строительства на сегодняшний день остаются кирпич и дерево</w:t>
      </w:r>
      <w:proofErr w:type="gramStart"/>
      <w:r w:rsidRPr="00651834">
        <w:t>.</w:t>
      </w:r>
      <w:proofErr w:type="gramEnd"/>
      <w:r w:rsidRPr="00651834">
        <w:t xml:space="preserve"> </w:t>
      </w:r>
      <w:proofErr w:type="gramStart"/>
      <w:r w:rsidRPr="00651834">
        <w:t>п</w:t>
      </w:r>
      <w:proofErr w:type="gramEnd"/>
      <w:r w:rsidRPr="00651834">
        <w:t>ропорции их применения в данной отрасли за</w:t>
      </w:r>
      <w:r>
        <w:t> последнее время не изменились;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 xml:space="preserve">основные предпочтения покупателей по площадям коттеджей: </w:t>
      </w:r>
      <w:proofErr w:type="gramStart"/>
      <w:r w:rsidRPr="00651834">
        <w:t>бизнес-класса</w:t>
      </w:r>
      <w:proofErr w:type="gramEnd"/>
      <w:r w:rsidRPr="00651834">
        <w:t xml:space="preserve"> — дома небольшой площади (от 250 до 450 кв. м), класса элит – дом</w:t>
      </w:r>
      <w:r>
        <w:t xml:space="preserve">а площадью от 700 до 1200 </w:t>
      </w:r>
      <w:proofErr w:type="spellStart"/>
      <w:r>
        <w:t>кв.м</w:t>
      </w:r>
      <w:proofErr w:type="spellEnd"/>
      <w:r>
        <w:t>.;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предпочтения покупателей по размерам участков: отсутствие спроса н</w:t>
      </w:r>
      <w:r>
        <w:t>а участки размерами до 15 соток;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 xml:space="preserve">как и ранее наибольшей популярностью пользуются поселки, расположенные либо </w:t>
      </w:r>
      <w:r>
        <w:t>на берегу водоема, либо в лесу;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 xml:space="preserve">покупатели стали более требовательными. Сейчас необходимо чтобы коттеджный поселок имел высокое качество строительства и коммуникаций, ранее основным (и чуть ли не единственным) требованием покупателей было </w:t>
      </w:r>
      <w:r>
        <w:t>наличие хорошей охраны поселка;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возросли требования к инфраструктуре – теперь в поселках для постоянного проживания или рядом с ними необходимы не только магазины и </w:t>
      </w:r>
      <w:proofErr w:type="gramStart"/>
      <w:r w:rsidRPr="00651834">
        <w:t>фитне</w:t>
      </w:r>
      <w:r>
        <w:t>с-центры</w:t>
      </w:r>
      <w:proofErr w:type="gramEnd"/>
      <w:r>
        <w:t>, но и детсады и школы;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растет интерес покупателей к проектам с концептуальной идеей. Также потребители стали больше внимания обращать на </w:t>
      </w:r>
      <w:r>
        <w:t>авторов проектов, архитекторов;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покупатели стали более осторожно и профессионально подходить к выбору дома, начали чаще обращать внимание на инвестиционную привлекательность объектов даже в тех случаях, когда покуп</w:t>
      </w:r>
      <w:r>
        <w:t>ают их для личного пользования;</w:t>
      </w:r>
    </w:p>
    <w:p w:rsidR="0029762C" w:rsidRPr="00651834" w:rsidRDefault="0029762C" w:rsidP="0029762C">
      <w:pPr>
        <w:pStyle w:val="af2"/>
        <w:numPr>
          <w:ilvl w:val="0"/>
          <w:numId w:val="12"/>
        </w:numPr>
      </w:pPr>
      <w:r w:rsidRPr="00651834">
        <w:t>покупатели теперь предъявляют четкие требования к загородному жилью. Большинство из них к моменту выбора коттеджа уже сформировали представления о необходимом ему количестве помещений, их метраже и назначении. Для покупателей сейчас более важны комфорт и эффективное использование площадей, оригиналь</w:t>
      </w:r>
      <w:r>
        <w:t>ность дома ушла на второй план.</w:t>
      </w:r>
    </w:p>
    <w:p w:rsidR="0029762C" w:rsidRPr="009C4584" w:rsidRDefault="0029762C" w:rsidP="0029762C">
      <w:pPr>
        <w:pStyle w:val="2"/>
        <w:numPr>
          <w:ilvl w:val="1"/>
          <w:numId w:val="1"/>
        </w:numPr>
      </w:pPr>
      <w:bookmarkStart w:id="144" w:name="_Toc233489529"/>
      <w:bookmarkStart w:id="145" w:name="_Toc234584104"/>
      <w:r w:rsidRPr="009C4584">
        <w:lastRenderedPageBreak/>
        <w:t>Ситуация на рынке многоэтажных домов по Рублево-Успенскому направлению</w:t>
      </w:r>
      <w:bookmarkEnd w:id="33"/>
      <w:bookmarkEnd w:id="144"/>
      <w:bookmarkEnd w:id="145"/>
    </w:p>
    <w:p w:rsidR="0029762C" w:rsidRDefault="0029762C" w:rsidP="0029762C">
      <w:pPr>
        <w:pStyle w:val="0"/>
      </w:pPr>
      <w:r>
        <w:t xml:space="preserve">Строительство многоэтажных жилых комплексов/домов в Подмосковье развито довольно хорошо. Более 50% земли Подмосковья занято именно этим видом недвижимости, на втором месте – коттеджные застройки (коттеджи, загородные дома, </w:t>
      </w:r>
      <w:proofErr w:type="spellStart"/>
      <w:r>
        <w:t>таунхаусы</w:t>
      </w:r>
      <w:proofErr w:type="spellEnd"/>
      <w:r>
        <w:t>).</w:t>
      </w:r>
    </w:p>
    <w:p w:rsidR="0029762C" w:rsidRDefault="0029762C" w:rsidP="0029762C">
      <w:pPr>
        <w:pStyle w:val="a0"/>
      </w:pPr>
      <w:r>
        <w:t xml:space="preserve">На данный момент для загородной недвижимости свойственна </w:t>
      </w:r>
      <w:proofErr w:type="spellStart"/>
      <w:r>
        <w:t>многоформатная</w:t>
      </w:r>
      <w:proofErr w:type="spellEnd"/>
      <w:r>
        <w:t xml:space="preserve"> застройка: комбинирование многоэтажных и малоэтажных домов. Это экономически выгодно - существует правительственная программа по стимулированию малоэтажного жилья, благодаря которой можно получить различные льготы при подобном строительстве.</w:t>
      </w:r>
    </w:p>
    <w:p w:rsidR="0029762C" w:rsidRPr="00AC6923" w:rsidRDefault="0029762C" w:rsidP="0029762C">
      <w:pPr>
        <w:pStyle w:val="a0"/>
      </w:pPr>
      <w:r>
        <w:t>Особая ситуация складывается на Рублево-Успенском направлении. Принимая во внимание его популярность, обусловленное как исторической ценностью, престижностью, так и отличной инфраструктурой, озеленением и сравнительно незагруженной трассой, наиболее популярным типом как строящейся, так и приобретаемой недвижимостью по Рублево-</w:t>
      </w:r>
      <w:proofErr w:type="spellStart"/>
      <w:r>
        <w:t>Успенкому</w:t>
      </w:r>
      <w:proofErr w:type="spellEnd"/>
      <w:r>
        <w:t xml:space="preserve"> шоссе являются коттеджи. В то же время, с</w:t>
      </w:r>
      <w:r w:rsidRPr="00AC6923">
        <w:t xml:space="preserve">егмент рынка загородных многоквартирных комплексов бизнес и </w:t>
      </w:r>
      <w:proofErr w:type="gramStart"/>
      <w:r w:rsidRPr="00AC6923">
        <w:t>элит-класса</w:t>
      </w:r>
      <w:proofErr w:type="gramEnd"/>
      <w:r w:rsidRPr="00AC6923">
        <w:t xml:space="preserve"> хорошо развивается, конкурирует с московскими квартирами и </w:t>
      </w:r>
      <w:proofErr w:type="spellStart"/>
      <w:r w:rsidRPr="00AC6923">
        <w:t>таунхаусами</w:t>
      </w:r>
      <w:proofErr w:type="spellEnd"/>
      <w:r w:rsidRPr="00AC6923">
        <w:t>.</w:t>
      </w:r>
    </w:p>
    <w:p w:rsidR="0029762C" w:rsidRDefault="0029762C" w:rsidP="0029762C">
      <w:pPr>
        <w:pStyle w:val="a0"/>
      </w:pPr>
      <w:r>
        <w:t>Причин строительства многоквартирных домов в этом районе несколько. Участков вблизи Москвы, пригодных под строительство, на этой трассе осталось мало. Земля и коммуникации стоят дорого. Поэтому в соотношении "вложение-прибыль" возведение многоэтажных домов более чем оправданно.</w:t>
      </w:r>
    </w:p>
    <w:p w:rsidR="0029762C" w:rsidRDefault="0029762C" w:rsidP="0029762C">
      <w:pPr>
        <w:pStyle w:val="a0"/>
      </w:pPr>
      <w:r>
        <w:t>Многоквартирные дома советской постройки, расположенные в областных городах и старых поселках Рублево-Успенского шоссе, не удовлетворяют современным требованиям и для инвесторов и покупателей интереса не представляют.</w:t>
      </w:r>
    </w:p>
    <w:p w:rsidR="0029762C" w:rsidRDefault="0029762C" w:rsidP="0029762C">
      <w:pPr>
        <w:pStyle w:val="0"/>
      </w:pPr>
      <w:proofErr w:type="spellStart"/>
      <w:proofErr w:type="gramStart"/>
      <w:r w:rsidRPr="00AC6923">
        <w:t>C</w:t>
      </w:r>
      <w:proofErr w:type="gramEnd"/>
      <w:r w:rsidRPr="00AC6923">
        <w:t>уществует</w:t>
      </w:r>
      <w:proofErr w:type="spellEnd"/>
      <w:r w:rsidRPr="00AC6923">
        <w:t xml:space="preserve"> категория покупателей, которых привлекает </w:t>
      </w:r>
      <w:proofErr w:type="spellStart"/>
      <w:r w:rsidRPr="00AC6923">
        <w:t>статусность</w:t>
      </w:r>
      <w:proofErr w:type="spellEnd"/>
      <w:r w:rsidRPr="00AC6923">
        <w:t xml:space="preserve"> Рублевки как таковой. Покупка квартиры в многоэтажном доме в элитном районе оказывается для такой категории покупателей более </w:t>
      </w:r>
      <w:r>
        <w:t>приемлемым бюджетным вариантом.</w:t>
      </w:r>
    </w:p>
    <w:p w:rsidR="0029762C" w:rsidRDefault="0029762C" w:rsidP="0029762C">
      <w:pPr>
        <w:pStyle w:val="0"/>
      </w:pPr>
      <w:r w:rsidRPr="00AC6923">
        <w:t xml:space="preserve">Жильцы получают благоприятную экологию, статус и комфортные условия проживания, сопоставимые с </w:t>
      </w:r>
      <w:proofErr w:type="gramStart"/>
      <w:r w:rsidRPr="00AC6923">
        <w:t>городскими</w:t>
      </w:r>
      <w:proofErr w:type="gramEnd"/>
      <w:r w:rsidRPr="00AC6923">
        <w:t xml:space="preserve"> — эксплуатирующая организация берет на себя содержание дома и придомовой территории. Инфраструктура Рублево-Успенского шоссе развита лучше любой другой трассы Подмосковья.</w:t>
      </w:r>
    </w:p>
    <w:p w:rsidR="0029762C" w:rsidRDefault="0029762C" w:rsidP="0029762C">
      <w:pPr>
        <w:pStyle w:val="0"/>
      </w:pPr>
      <w:r w:rsidRPr="00AC6923">
        <w:t>Тем не мене</w:t>
      </w:r>
      <w:r>
        <w:t>е, загородная квартира</w:t>
      </w:r>
      <w:r w:rsidRPr="00AC6923">
        <w:t xml:space="preserve"> </w:t>
      </w:r>
      <w:r>
        <w:t>в современном многоквартирном доме</w:t>
      </w:r>
      <w:r w:rsidRPr="00AC6923">
        <w:t xml:space="preserve"> — это промежуточный вариант между городской жизнью и размеренным загородным комфортом.</w:t>
      </w:r>
    </w:p>
    <w:p w:rsidR="0029762C" w:rsidRDefault="0029762C" w:rsidP="0029762C">
      <w:pPr>
        <w:pStyle w:val="0"/>
      </w:pPr>
      <w:r>
        <w:t xml:space="preserve">Самая примечательная часть загородных многоквартирных комплексов – это последний этаж с </w:t>
      </w:r>
      <w:proofErr w:type="spellStart"/>
      <w:r>
        <w:t>пентхаусом</w:t>
      </w:r>
      <w:proofErr w:type="spellEnd"/>
      <w:r>
        <w:t xml:space="preserve">. Не все многоквартирные комплексы в Подмосковье имеют </w:t>
      </w:r>
      <w:proofErr w:type="spellStart"/>
      <w:r>
        <w:t>пентхаусы</w:t>
      </w:r>
      <w:proofErr w:type="spellEnd"/>
      <w:r>
        <w:t>.</w:t>
      </w:r>
    </w:p>
    <w:p w:rsidR="0029762C" w:rsidRDefault="0029762C" w:rsidP="0029762C">
      <w:pPr>
        <w:pStyle w:val="a0"/>
      </w:pPr>
      <w:r>
        <w:t>Другой, более существенный недостаток загородных многоэтажных домов, расположенных не на Рублево-Успенском направлении, - хаотичная застройка. В результате у жителей отсутствуют нормальная инфраструктура.</w:t>
      </w:r>
    </w:p>
    <w:p w:rsidR="0029762C" w:rsidRPr="00AC6923" w:rsidRDefault="0029762C" w:rsidP="0029762C">
      <w:pPr>
        <w:pStyle w:val="a0"/>
      </w:pPr>
      <w:r w:rsidRPr="00AC6923">
        <w:t xml:space="preserve">Бесспорное преимущество многоквартирных жилых комплексов для покупателей – стоимость квартиры. Поскольку здесь цена начинается от </w:t>
      </w:r>
      <w:r w:rsidR="00067A77">
        <w:t>4</w:t>
      </w:r>
      <w:r>
        <w:t>500</w:t>
      </w:r>
      <w:r w:rsidRPr="00AC6923">
        <w:t xml:space="preserve"> $ за квадратный метр, то можно сказать, что апартаменты за городом – доступное жилье.</w:t>
      </w:r>
    </w:p>
    <w:p w:rsidR="0029762C" w:rsidRPr="00AC6923" w:rsidRDefault="0029762C" w:rsidP="0029762C">
      <w:pPr>
        <w:pStyle w:val="a0"/>
      </w:pPr>
      <w:r w:rsidRPr="00AC6923">
        <w:t xml:space="preserve">При наличии </w:t>
      </w:r>
      <w:r>
        <w:t xml:space="preserve">большого </w:t>
      </w:r>
      <w:r w:rsidRPr="00AC6923">
        <w:t xml:space="preserve">спроса на многоквартирные комплексы, приблизительный объем таких предложений на рынке </w:t>
      </w:r>
      <w:r>
        <w:t xml:space="preserve">незначительный и </w:t>
      </w:r>
      <w:r w:rsidRPr="00AC6923">
        <w:t xml:space="preserve">не превышает 6-9% от общего объема. </w:t>
      </w:r>
      <w:r w:rsidRPr="00AC6923">
        <w:lastRenderedPageBreak/>
        <w:t>Тем не менее, эти небольшие проценты предложений быстро находят своих покупателей: за несколько месяцев до окончания строительства</w:t>
      </w:r>
      <w:r w:rsidR="00067A77">
        <w:t xml:space="preserve"> (конец 2008г.)</w:t>
      </w:r>
      <w:r w:rsidRPr="00AC6923">
        <w:t xml:space="preserve"> многоэтажного комплекса </w:t>
      </w:r>
      <w:r>
        <w:t>"</w:t>
      </w:r>
      <w:proofErr w:type="spellStart"/>
      <w:r w:rsidRPr="00AC6923">
        <w:t>Chalet</w:t>
      </w:r>
      <w:proofErr w:type="spellEnd"/>
      <w:r w:rsidRPr="00AC6923">
        <w:t xml:space="preserve"> Жуковка</w:t>
      </w:r>
      <w:r>
        <w:t>"</w:t>
      </w:r>
      <w:r w:rsidRPr="00AC6923">
        <w:t>, продано более 80% квартир.</w:t>
      </w:r>
    </w:p>
    <w:p w:rsidR="0029762C" w:rsidRDefault="0029762C" w:rsidP="0029762C">
      <w:pPr>
        <w:pStyle w:val="0"/>
      </w:pPr>
      <w:r>
        <w:t>Таким образом, предложения по приобретению квартир в многоэтажных домах также находят свое место на рынке недвижимости данного района.</w:t>
      </w:r>
    </w:p>
    <w:p w:rsidR="0029762C" w:rsidRDefault="0029762C" w:rsidP="0029762C">
      <w:pPr>
        <w:pStyle w:val="0"/>
      </w:pPr>
      <w:r>
        <w:t>Так, многоэтажное строительство ведется в районе поселка Жуковка (11 км от МКАД), в районе</w:t>
      </w:r>
      <w:r w:rsidRPr="004D3A76">
        <w:t xml:space="preserve"> санатори</w:t>
      </w:r>
      <w:r>
        <w:t>я</w:t>
      </w:r>
      <w:r w:rsidRPr="004D3A76">
        <w:t xml:space="preserve"> </w:t>
      </w:r>
      <w:r>
        <w:t>"</w:t>
      </w:r>
      <w:r w:rsidRPr="004D3A76">
        <w:t>Сосны</w:t>
      </w:r>
      <w:r>
        <w:t>"</w:t>
      </w:r>
      <w:r w:rsidRPr="004D3A76">
        <w:t xml:space="preserve"> </w:t>
      </w:r>
      <w:r>
        <w:t xml:space="preserve">Управления делами </w:t>
      </w:r>
      <w:r w:rsidRPr="004D3A76">
        <w:t>Президента</w:t>
      </w:r>
      <w:r>
        <w:t xml:space="preserve"> РФ (</w:t>
      </w:r>
      <w:r w:rsidRPr="004D3A76">
        <w:t xml:space="preserve">элитный жилой комплекс </w:t>
      </w:r>
      <w:r>
        <w:t>"</w:t>
      </w:r>
      <w:r w:rsidRPr="004D3A76">
        <w:t>Сосны, Николина гора</w:t>
      </w:r>
      <w:r>
        <w:t>", 21</w:t>
      </w:r>
      <w:r w:rsidRPr="006C4E79">
        <w:t xml:space="preserve"> км от МКАД), в</w:t>
      </w:r>
      <w:r>
        <w:t xml:space="preserve"> поселке "Горки-10", </w:t>
      </w:r>
      <w:r w:rsidRPr="0040414F">
        <w:t xml:space="preserve">жилой комплекс </w:t>
      </w:r>
      <w:proofErr w:type="gramStart"/>
      <w:r w:rsidRPr="0040414F">
        <w:t>бизнес-класса</w:t>
      </w:r>
      <w:proofErr w:type="gramEnd"/>
      <w:r>
        <w:t xml:space="preserve"> "</w:t>
      </w:r>
      <w:r w:rsidRPr="0040414F">
        <w:t>Горки-Фаворит</w:t>
      </w:r>
      <w:r>
        <w:t>"</w:t>
      </w:r>
      <w:r w:rsidRPr="006C4E79">
        <w:t xml:space="preserve"> </w:t>
      </w:r>
      <w:r>
        <w:t>(</w:t>
      </w:r>
      <w:r w:rsidRPr="006C4E79">
        <w:t>24 км от МКАД</w:t>
      </w:r>
      <w:r>
        <w:t xml:space="preserve">). </w:t>
      </w:r>
    </w:p>
    <w:p w:rsidR="0029762C" w:rsidRPr="00900762" w:rsidRDefault="0029762C" w:rsidP="0029762C">
      <w:pPr>
        <w:pStyle w:val="a0"/>
        <w:rPr>
          <w:szCs w:val="19"/>
        </w:rPr>
      </w:pPr>
      <w:r w:rsidRPr="00900762">
        <w:rPr>
          <w:szCs w:val="19"/>
        </w:rPr>
        <w:t xml:space="preserve">Рублево-Успенское шоссе с традиционными поместьями и частными владениями постепенно обзаводится и своими элитными </w:t>
      </w:r>
      <w:r>
        <w:rPr>
          <w:szCs w:val="19"/>
        </w:rPr>
        <w:t>"</w:t>
      </w:r>
      <w:r w:rsidRPr="00900762">
        <w:rPr>
          <w:szCs w:val="19"/>
        </w:rPr>
        <w:t>исполинами</w:t>
      </w:r>
      <w:r>
        <w:rPr>
          <w:szCs w:val="19"/>
        </w:rPr>
        <w:t>"</w:t>
      </w:r>
      <w:r w:rsidRPr="00900762">
        <w:rPr>
          <w:szCs w:val="19"/>
        </w:rPr>
        <w:t>, правда пока всего в 7-10 этажей.</w:t>
      </w:r>
    </w:p>
    <w:p w:rsidR="0029762C" w:rsidRPr="00026C3A" w:rsidRDefault="0029762C" w:rsidP="0029762C">
      <w:pPr>
        <w:pStyle w:val="a0"/>
      </w:pPr>
      <w:r>
        <w:rPr>
          <w:szCs w:val="19"/>
        </w:rPr>
        <w:t>"</w:t>
      </w:r>
      <w:r w:rsidRPr="00900762">
        <w:rPr>
          <w:szCs w:val="19"/>
        </w:rPr>
        <w:t>Ис</w:t>
      </w:r>
      <w:r w:rsidRPr="00026C3A">
        <w:t>торию многоквартирных домов на Рублево-Успенском шос</w:t>
      </w:r>
      <w:r w:rsidR="00067A77">
        <w:t>се можно начать с 1997</w:t>
      </w:r>
      <w:r w:rsidRPr="00026C3A">
        <w:t xml:space="preserve"> года, когда в поселке </w:t>
      </w:r>
      <w:proofErr w:type="spellStart"/>
      <w:r w:rsidRPr="00026C3A">
        <w:t>Мечниково</w:t>
      </w:r>
      <w:proofErr w:type="spellEnd"/>
      <w:r w:rsidRPr="00026C3A">
        <w:t xml:space="preserve"> построили 12-этажный дом с подземным паркингом и собственной инфраструктурой. Позднее начались продажи в ЖК </w:t>
      </w:r>
      <w:r>
        <w:t>"</w:t>
      </w:r>
      <w:r w:rsidRPr="00026C3A">
        <w:t>Жуковка-1</w:t>
      </w:r>
      <w:r>
        <w:t>"</w:t>
      </w:r>
      <w:r w:rsidRPr="00026C3A">
        <w:t>. Собственно, такие уникальные жилые комплексы на рынке Подмосковья тогда можно было по пальцам сосчитать</w:t>
      </w:r>
      <w:r>
        <w:t>"</w:t>
      </w:r>
      <w:r w:rsidRPr="00026C3A">
        <w:t xml:space="preserve">, — рассказывает аналитик АН </w:t>
      </w:r>
      <w:r>
        <w:t>"</w:t>
      </w:r>
      <w:r w:rsidRPr="00026C3A">
        <w:t>Домострой</w:t>
      </w:r>
      <w:r>
        <w:t>"</w:t>
      </w:r>
      <w:r w:rsidRPr="00026C3A">
        <w:t xml:space="preserve"> Эльвира Журавлева. Относительно массовым это явление стало в 2005-2006 годах. Одним из первых новую волну на Рублево-Успенском направлении подхватил проект </w:t>
      </w:r>
      <w:r>
        <w:t>"</w:t>
      </w:r>
      <w:r w:rsidRPr="00026C3A">
        <w:t>Сосны</w:t>
      </w:r>
      <w:r>
        <w:t>"</w:t>
      </w:r>
      <w:r w:rsidRPr="00026C3A">
        <w:t>.</w:t>
      </w:r>
    </w:p>
    <w:p w:rsidR="0029762C" w:rsidRPr="00900762" w:rsidRDefault="0029762C" w:rsidP="0029762C">
      <w:pPr>
        <w:pStyle w:val="a0"/>
        <w:rPr>
          <w:szCs w:val="19"/>
        </w:rPr>
      </w:pPr>
      <w:r>
        <w:rPr>
          <w:szCs w:val="19"/>
        </w:rPr>
        <w:t>А</w:t>
      </w:r>
      <w:r w:rsidRPr="00900762">
        <w:rPr>
          <w:szCs w:val="19"/>
        </w:rPr>
        <w:t xml:space="preserve">втором идеи строительства многоквартирных домов на </w:t>
      </w:r>
      <w:proofErr w:type="gramStart"/>
      <w:r w:rsidRPr="00900762">
        <w:rPr>
          <w:szCs w:val="19"/>
        </w:rPr>
        <w:t>Рублевке</w:t>
      </w:r>
      <w:proofErr w:type="gramEnd"/>
      <w:r w:rsidRPr="00900762">
        <w:rPr>
          <w:szCs w:val="19"/>
        </w:rPr>
        <w:t xml:space="preserve"> выступило государство. В 2004 году Управление делами президента РФ объявило тендер на постройку многоквартирного дома на территории правительственного лечебно-оздоровительного комплекса на Николиной горе взамен старых аварийных строений.</w:t>
      </w:r>
    </w:p>
    <w:p w:rsidR="0029762C" w:rsidRPr="00900762" w:rsidRDefault="0029762C" w:rsidP="0029762C">
      <w:pPr>
        <w:pStyle w:val="a0"/>
        <w:rPr>
          <w:szCs w:val="19"/>
        </w:rPr>
      </w:pPr>
      <w:r w:rsidRPr="00900762">
        <w:rPr>
          <w:szCs w:val="19"/>
        </w:rPr>
        <w:t xml:space="preserve">Первопроходцем стала смоленская строительная компания </w:t>
      </w:r>
      <w:r>
        <w:rPr>
          <w:szCs w:val="19"/>
        </w:rPr>
        <w:t>"</w:t>
      </w:r>
      <w:proofErr w:type="spellStart"/>
      <w:r w:rsidRPr="00900762">
        <w:rPr>
          <w:szCs w:val="19"/>
        </w:rPr>
        <w:t>Доргобужхимстрой</w:t>
      </w:r>
      <w:proofErr w:type="spellEnd"/>
      <w:r>
        <w:rPr>
          <w:szCs w:val="19"/>
        </w:rPr>
        <w:t>"</w:t>
      </w:r>
      <w:r w:rsidRPr="00900762">
        <w:rPr>
          <w:szCs w:val="19"/>
        </w:rPr>
        <w:t xml:space="preserve">. Так на месте аварийных домов возникли элитные </w:t>
      </w:r>
      <w:r>
        <w:rPr>
          <w:szCs w:val="19"/>
        </w:rPr>
        <w:t>"</w:t>
      </w:r>
      <w:r w:rsidRPr="00900762">
        <w:rPr>
          <w:szCs w:val="19"/>
        </w:rPr>
        <w:t>Сосны, Николина гора</w:t>
      </w:r>
      <w:r>
        <w:rPr>
          <w:szCs w:val="19"/>
        </w:rPr>
        <w:t>"</w:t>
      </w:r>
      <w:r w:rsidRPr="00900762">
        <w:rPr>
          <w:szCs w:val="19"/>
        </w:rPr>
        <w:t xml:space="preserve"> в восемь этажей.</w:t>
      </w:r>
    </w:p>
    <w:p w:rsidR="0029762C" w:rsidRPr="00900762" w:rsidRDefault="0029762C" w:rsidP="0029762C">
      <w:pPr>
        <w:pStyle w:val="a0"/>
        <w:rPr>
          <w:szCs w:val="19"/>
        </w:rPr>
      </w:pPr>
      <w:r w:rsidRPr="00900762">
        <w:rPr>
          <w:szCs w:val="19"/>
        </w:rPr>
        <w:t xml:space="preserve">Подобный формат строительства на </w:t>
      </w:r>
      <w:proofErr w:type="gramStart"/>
      <w:r w:rsidRPr="00900762">
        <w:rPr>
          <w:szCs w:val="19"/>
        </w:rPr>
        <w:t>Рублевке</w:t>
      </w:r>
      <w:proofErr w:type="gramEnd"/>
      <w:r w:rsidRPr="00900762">
        <w:rPr>
          <w:szCs w:val="19"/>
        </w:rPr>
        <w:t xml:space="preserve"> назвать малым нельзя. С точки зрения СНиПов, такой дом скорее относится к многоэтажке (по ограничительным нормам в поселке малоэтажные дома должны быть не выше пяти этажей). </w:t>
      </w:r>
      <w:r>
        <w:rPr>
          <w:szCs w:val="19"/>
        </w:rPr>
        <w:t>"</w:t>
      </w:r>
      <w:r w:rsidRPr="00900762">
        <w:rPr>
          <w:szCs w:val="19"/>
        </w:rPr>
        <w:t>В этом поселке действуют другие правила, так как эт</w:t>
      </w:r>
      <w:r w:rsidR="00067A77">
        <w:rPr>
          <w:szCs w:val="19"/>
        </w:rPr>
        <w:t>о территория Управления делами П</w:t>
      </w:r>
      <w:r w:rsidRPr="00900762">
        <w:rPr>
          <w:szCs w:val="19"/>
        </w:rPr>
        <w:t>резидента РФ, находящаяся в управлении местного лечебно-оздоровительного комплекса</w:t>
      </w:r>
      <w:r>
        <w:rPr>
          <w:szCs w:val="19"/>
        </w:rPr>
        <w:t>"</w:t>
      </w:r>
      <w:r w:rsidRPr="00900762">
        <w:rPr>
          <w:szCs w:val="19"/>
        </w:rPr>
        <w:t xml:space="preserve">, — объясняет концепцию проекта </w:t>
      </w:r>
      <w:r>
        <w:rPr>
          <w:szCs w:val="19"/>
        </w:rPr>
        <w:t>"</w:t>
      </w:r>
      <w:r w:rsidRPr="00900762">
        <w:rPr>
          <w:szCs w:val="19"/>
        </w:rPr>
        <w:t>Сосны, Николина гора</w:t>
      </w:r>
      <w:r>
        <w:rPr>
          <w:szCs w:val="19"/>
        </w:rPr>
        <w:t>"</w:t>
      </w:r>
      <w:r w:rsidRPr="00900762">
        <w:rPr>
          <w:szCs w:val="19"/>
        </w:rPr>
        <w:t xml:space="preserve"> Ольга Тараканова, директор по развитию бизнеса отдела элитной недвижимости компании </w:t>
      </w:r>
      <w:proofErr w:type="spellStart"/>
      <w:r w:rsidRPr="00900762">
        <w:rPr>
          <w:szCs w:val="19"/>
        </w:rPr>
        <w:t>Knight</w:t>
      </w:r>
      <w:proofErr w:type="spellEnd"/>
      <w:r w:rsidRPr="00900762">
        <w:rPr>
          <w:szCs w:val="19"/>
        </w:rPr>
        <w:t xml:space="preserve"> </w:t>
      </w:r>
      <w:proofErr w:type="spellStart"/>
      <w:r w:rsidRPr="00900762">
        <w:rPr>
          <w:szCs w:val="19"/>
        </w:rPr>
        <w:t>Frank</w:t>
      </w:r>
      <w:proofErr w:type="spellEnd"/>
      <w:r w:rsidRPr="00900762">
        <w:rPr>
          <w:szCs w:val="19"/>
        </w:rPr>
        <w:t xml:space="preserve">. Внешне </w:t>
      </w:r>
      <w:proofErr w:type="spellStart"/>
      <w:r w:rsidRPr="00900762">
        <w:rPr>
          <w:szCs w:val="19"/>
        </w:rPr>
        <w:t>пятисекционный</w:t>
      </w:r>
      <w:proofErr w:type="spellEnd"/>
      <w:r w:rsidRPr="00900762">
        <w:rPr>
          <w:szCs w:val="19"/>
        </w:rPr>
        <w:t xml:space="preserve"> жилой комплекс кажется даже выше официальных восьми этажей.</w:t>
      </w:r>
    </w:p>
    <w:p w:rsidR="0029762C" w:rsidRPr="00900762" w:rsidRDefault="0029762C" w:rsidP="0029762C">
      <w:pPr>
        <w:pStyle w:val="a0"/>
        <w:rPr>
          <w:szCs w:val="19"/>
        </w:rPr>
      </w:pPr>
      <w:r w:rsidRPr="00900762">
        <w:rPr>
          <w:szCs w:val="19"/>
        </w:rPr>
        <w:t xml:space="preserve">В первый год строительства </w:t>
      </w:r>
      <w:r>
        <w:rPr>
          <w:szCs w:val="19"/>
        </w:rPr>
        <w:t>"</w:t>
      </w:r>
      <w:r w:rsidRPr="00900762">
        <w:rPr>
          <w:szCs w:val="19"/>
        </w:rPr>
        <w:t>раскрутить</w:t>
      </w:r>
      <w:r>
        <w:rPr>
          <w:szCs w:val="19"/>
        </w:rPr>
        <w:t>"</w:t>
      </w:r>
      <w:r w:rsidRPr="00900762">
        <w:rPr>
          <w:szCs w:val="19"/>
        </w:rPr>
        <w:t xml:space="preserve"> проект для элитной публики не получалось — не угадывали с форматом продаж. Переехать из столичной квартиры в апартаменты </w:t>
      </w:r>
      <w:r>
        <w:rPr>
          <w:szCs w:val="19"/>
        </w:rPr>
        <w:t>"</w:t>
      </w:r>
      <w:r w:rsidRPr="00900762">
        <w:rPr>
          <w:szCs w:val="19"/>
        </w:rPr>
        <w:t>на природе</w:t>
      </w:r>
      <w:r>
        <w:rPr>
          <w:szCs w:val="19"/>
        </w:rPr>
        <w:t>"</w:t>
      </w:r>
      <w:r w:rsidRPr="00900762">
        <w:rPr>
          <w:szCs w:val="19"/>
        </w:rPr>
        <w:t xml:space="preserve"> (вместо собственного особняка) все же казалось странным. В 2005 году к реализации малоэтажных </w:t>
      </w:r>
      <w:r>
        <w:rPr>
          <w:szCs w:val="19"/>
        </w:rPr>
        <w:t>"</w:t>
      </w:r>
      <w:r w:rsidRPr="00900762">
        <w:rPr>
          <w:szCs w:val="19"/>
        </w:rPr>
        <w:t>Сосен</w:t>
      </w:r>
      <w:r>
        <w:rPr>
          <w:szCs w:val="19"/>
        </w:rPr>
        <w:t>"</w:t>
      </w:r>
      <w:r w:rsidRPr="00900762">
        <w:rPr>
          <w:szCs w:val="19"/>
        </w:rPr>
        <w:t xml:space="preserve"> на 22-м км Рублево-Успенского шоссе приступила компания </w:t>
      </w:r>
      <w:proofErr w:type="spellStart"/>
      <w:r w:rsidRPr="00900762">
        <w:rPr>
          <w:szCs w:val="19"/>
        </w:rPr>
        <w:t>Knight</w:t>
      </w:r>
      <w:proofErr w:type="spellEnd"/>
      <w:r w:rsidRPr="00900762">
        <w:rPr>
          <w:szCs w:val="19"/>
        </w:rPr>
        <w:t xml:space="preserve"> </w:t>
      </w:r>
      <w:proofErr w:type="spellStart"/>
      <w:r w:rsidRPr="00900762">
        <w:rPr>
          <w:szCs w:val="19"/>
        </w:rPr>
        <w:t>Frank</w:t>
      </w:r>
      <w:proofErr w:type="spellEnd"/>
      <w:r w:rsidRPr="00900762">
        <w:rPr>
          <w:szCs w:val="19"/>
        </w:rPr>
        <w:t xml:space="preserve">. Именно там придумали необычное позиционирование нового объекта на рынке — </w:t>
      </w:r>
      <w:r>
        <w:rPr>
          <w:szCs w:val="19"/>
        </w:rPr>
        <w:t>"</w:t>
      </w:r>
      <w:r w:rsidRPr="00900762">
        <w:rPr>
          <w:szCs w:val="19"/>
        </w:rPr>
        <w:t>квартира близкому человеку</w:t>
      </w:r>
      <w:r>
        <w:rPr>
          <w:szCs w:val="19"/>
        </w:rPr>
        <w:t>"</w:t>
      </w:r>
      <w:r w:rsidRPr="00900762">
        <w:rPr>
          <w:szCs w:val="19"/>
        </w:rPr>
        <w:t xml:space="preserve">. </w:t>
      </w:r>
      <w:r>
        <w:rPr>
          <w:szCs w:val="19"/>
        </w:rPr>
        <w:t>"</w:t>
      </w:r>
      <w:r w:rsidRPr="00900762">
        <w:rPr>
          <w:szCs w:val="19"/>
        </w:rPr>
        <w:t>Мы исследовали потенциальную целевую аудиторию, которую можно было бы привлечь в этот дом, — вспоминает госпожа Тараканова. — И сделали вывод, что основными покупателями здесь будут люди, которые хотели бы приобрести жилье своим близким: родственникам, родителям, детям, либо как квартиру выходного дня, некое дополнение к тому, что уже есть — жилье в Москве и дача</w:t>
      </w:r>
      <w:r>
        <w:rPr>
          <w:szCs w:val="19"/>
        </w:rPr>
        <w:t>"</w:t>
      </w:r>
      <w:r w:rsidRPr="00900762">
        <w:rPr>
          <w:szCs w:val="19"/>
        </w:rPr>
        <w:t xml:space="preserve">. На этой идее построили всю рекламную компанию ЖК </w:t>
      </w:r>
      <w:r>
        <w:rPr>
          <w:szCs w:val="19"/>
        </w:rPr>
        <w:t>"</w:t>
      </w:r>
      <w:r w:rsidRPr="00900762">
        <w:rPr>
          <w:szCs w:val="19"/>
        </w:rPr>
        <w:t>Сосны, Николина гора</w:t>
      </w:r>
      <w:r>
        <w:rPr>
          <w:szCs w:val="19"/>
        </w:rPr>
        <w:t>"</w:t>
      </w:r>
      <w:r w:rsidRPr="00900762">
        <w:rPr>
          <w:szCs w:val="19"/>
        </w:rPr>
        <w:t>.</w:t>
      </w:r>
    </w:p>
    <w:p w:rsidR="0029762C" w:rsidRPr="00900762" w:rsidRDefault="0029762C" w:rsidP="0029762C">
      <w:pPr>
        <w:pStyle w:val="a0"/>
        <w:rPr>
          <w:szCs w:val="19"/>
        </w:rPr>
      </w:pPr>
      <w:r w:rsidRPr="00900762">
        <w:rPr>
          <w:szCs w:val="19"/>
        </w:rPr>
        <w:t xml:space="preserve">Квартира — самый удобный формат с точки зрения эксплуатации, поэтому особую касту среди клиентов многоквартирных домов составляют те семьи, которые больше половины </w:t>
      </w:r>
      <w:r w:rsidRPr="00900762">
        <w:rPr>
          <w:szCs w:val="19"/>
        </w:rPr>
        <w:lastRenderedPageBreak/>
        <w:t>своего времени проводят за границей.</w:t>
      </w:r>
      <w:r>
        <w:rPr>
          <w:szCs w:val="19"/>
        </w:rPr>
        <w:t xml:space="preserve"> </w:t>
      </w:r>
      <w:r w:rsidRPr="00900762">
        <w:rPr>
          <w:szCs w:val="19"/>
        </w:rPr>
        <w:t xml:space="preserve">Содержать частный особняк </w:t>
      </w:r>
      <w:r>
        <w:rPr>
          <w:szCs w:val="19"/>
        </w:rPr>
        <w:t>"</w:t>
      </w:r>
      <w:r w:rsidRPr="00900762">
        <w:rPr>
          <w:szCs w:val="19"/>
        </w:rPr>
        <w:t>в свое отсутствие</w:t>
      </w:r>
      <w:r>
        <w:rPr>
          <w:szCs w:val="19"/>
        </w:rPr>
        <w:t>"</w:t>
      </w:r>
      <w:r w:rsidRPr="00900762">
        <w:rPr>
          <w:szCs w:val="19"/>
        </w:rPr>
        <w:t xml:space="preserve"> становится накладно. Другое дело — апартаменты, затрат и проблем с содержанием здесь куда меньше, при этом клиент остается </w:t>
      </w:r>
      <w:r>
        <w:rPr>
          <w:szCs w:val="19"/>
        </w:rPr>
        <w:t>"</w:t>
      </w:r>
      <w:r w:rsidRPr="00900762">
        <w:rPr>
          <w:szCs w:val="19"/>
        </w:rPr>
        <w:t>жителем Рублевки</w:t>
      </w:r>
      <w:r>
        <w:rPr>
          <w:szCs w:val="19"/>
        </w:rPr>
        <w:t>"</w:t>
      </w:r>
      <w:r w:rsidRPr="00900762">
        <w:rPr>
          <w:szCs w:val="19"/>
        </w:rPr>
        <w:t>.</w:t>
      </w:r>
    </w:p>
    <w:p w:rsidR="0029762C" w:rsidRPr="00900762" w:rsidRDefault="0029762C" w:rsidP="0029762C">
      <w:pPr>
        <w:pStyle w:val="a0"/>
        <w:rPr>
          <w:szCs w:val="19"/>
        </w:rPr>
      </w:pPr>
      <w:r w:rsidRPr="00900762">
        <w:rPr>
          <w:szCs w:val="19"/>
        </w:rPr>
        <w:t xml:space="preserve">Примечательно, что основные продажи </w:t>
      </w:r>
      <w:r>
        <w:rPr>
          <w:szCs w:val="19"/>
        </w:rPr>
        <w:t>"</w:t>
      </w:r>
      <w:r w:rsidRPr="00900762">
        <w:rPr>
          <w:szCs w:val="19"/>
        </w:rPr>
        <w:t>Сосен</w:t>
      </w:r>
      <w:r>
        <w:rPr>
          <w:szCs w:val="19"/>
        </w:rPr>
        <w:t>"</w:t>
      </w:r>
      <w:r w:rsidRPr="00900762">
        <w:rPr>
          <w:szCs w:val="19"/>
        </w:rPr>
        <w:t xml:space="preserve"> пришлись на 2006 год, на пике роста цен элитной недвижимости. </w:t>
      </w:r>
      <w:proofErr w:type="gramStart"/>
      <w:r w:rsidRPr="00900762">
        <w:rPr>
          <w:szCs w:val="19"/>
        </w:rPr>
        <w:t xml:space="preserve">Первыми раскупили самые </w:t>
      </w:r>
      <w:r>
        <w:rPr>
          <w:szCs w:val="19"/>
        </w:rPr>
        <w:t>"</w:t>
      </w:r>
      <w:r w:rsidRPr="00900762">
        <w:rPr>
          <w:szCs w:val="19"/>
        </w:rPr>
        <w:t>компактные</w:t>
      </w:r>
      <w:r>
        <w:rPr>
          <w:szCs w:val="19"/>
        </w:rPr>
        <w:t>"</w:t>
      </w:r>
      <w:r w:rsidRPr="00900762">
        <w:rPr>
          <w:szCs w:val="19"/>
        </w:rPr>
        <w:t xml:space="preserve"> квартиры (90 кв. м — минимальный метраж) и самые большие площади (до 195 кв. м.).</w:t>
      </w:r>
      <w:proofErr w:type="gramEnd"/>
    </w:p>
    <w:p w:rsidR="0029762C" w:rsidRPr="00E13E52" w:rsidRDefault="0029762C" w:rsidP="0029762C">
      <w:pPr>
        <w:pStyle w:val="a0"/>
        <w:rPr>
          <w:szCs w:val="19"/>
        </w:rPr>
      </w:pPr>
      <w:r w:rsidRPr="00E13E52">
        <w:rPr>
          <w:szCs w:val="19"/>
        </w:rPr>
        <w:t xml:space="preserve">Сегодня из 112 квартир свободными остались только десять. По мнению эксперта из </w:t>
      </w:r>
      <w:proofErr w:type="spellStart"/>
      <w:r w:rsidRPr="00E13E52">
        <w:rPr>
          <w:szCs w:val="19"/>
        </w:rPr>
        <w:t>Knight</w:t>
      </w:r>
      <w:proofErr w:type="spellEnd"/>
      <w:r w:rsidRPr="00E13E52">
        <w:rPr>
          <w:szCs w:val="19"/>
        </w:rPr>
        <w:t xml:space="preserve"> </w:t>
      </w:r>
      <w:proofErr w:type="spellStart"/>
      <w:r w:rsidRPr="00E13E52">
        <w:rPr>
          <w:szCs w:val="19"/>
        </w:rPr>
        <w:t>Frank</w:t>
      </w:r>
      <w:proofErr w:type="spellEnd"/>
      <w:r w:rsidRPr="00E13E52">
        <w:rPr>
          <w:szCs w:val="19"/>
        </w:rPr>
        <w:t xml:space="preserve">, </w:t>
      </w:r>
      <w:r>
        <w:rPr>
          <w:szCs w:val="19"/>
        </w:rPr>
        <w:t>"</w:t>
      </w:r>
      <w:r w:rsidRPr="00E13E52">
        <w:rPr>
          <w:szCs w:val="19"/>
        </w:rPr>
        <w:t>квартирный формат</w:t>
      </w:r>
      <w:r>
        <w:rPr>
          <w:szCs w:val="19"/>
        </w:rPr>
        <w:t>"</w:t>
      </w:r>
      <w:r w:rsidRPr="00E13E52">
        <w:rPr>
          <w:szCs w:val="19"/>
        </w:rPr>
        <w:t xml:space="preserve"> </w:t>
      </w:r>
      <w:proofErr w:type="gramStart"/>
      <w:r w:rsidRPr="00E13E52">
        <w:rPr>
          <w:szCs w:val="19"/>
        </w:rPr>
        <w:t>Рублевки</w:t>
      </w:r>
      <w:proofErr w:type="gramEnd"/>
      <w:r w:rsidRPr="00E13E52">
        <w:rPr>
          <w:szCs w:val="19"/>
        </w:rPr>
        <w:t xml:space="preserve"> оказался востребованным. На сегодняшний день в ЗАО </w:t>
      </w:r>
      <w:r>
        <w:rPr>
          <w:szCs w:val="19"/>
        </w:rPr>
        <w:t>"</w:t>
      </w:r>
      <w:proofErr w:type="spellStart"/>
      <w:r w:rsidRPr="00E13E52">
        <w:rPr>
          <w:szCs w:val="19"/>
        </w:rPr>
        <w:t>Доргобужхимстрой</w:t>
      </w:r>
      <w:proofErr w:type="spellEnd"/>
      <w:r>
        <w:rPr>
          <w:szCs w:val="19"/>
        </w:rPr>
        <w:t>"</w:t>
      </w:r>
      <w:r w:rsidRPr="00E13E52">
        <w:rPr>
          <w:szCs w:val="19"/>
        </w:rPr>
        <w:t xml:space="preserve"> уже подготовили прое</w:t>
      </w:r>
      <w:proofErr w:type="gramStart"/>
      <w:r w:rsidRPr="00E13E52">
        <w:rPr>
          <w:szCs w:val="19"/>
        </w:rPr>
        <w:t>кт стр</w:t>
      </w:r>
      <w:proofErr w:type="gramEnd"/>
      <w:r w:rsidRPr="00E13E52">
        <w:rPr>
          <w:szCs w:val="19"/>
        </w:rPr>
        <w:t>оительства второй очереди домов на Николиной горе.</w:t>
      </w:r>
    </w:p>
    <w:p w:rsidR="0029762C" w:rsidRPr="00E13E52" w:rsidRDefault="0029762C" w:rsidP="0029762C">
      <w:pPr>
        <w:pStyle w:val="a0"/>
        <w:rPr>
          <w:szCs w:val="19"/>
        </w:rPr>
      </w:pPr>
      <w:r w:rsidRPr="00E13E52">
        <w:rPr>
          <w:szCs w:val="19"/>
        </w:rPr>
        <w:t xml:space="preserve">Продолжением эксклюзивного тренда по строительству многоквартирных домов на Рублево-Успенском направлении стали такие жилые комплексы, как </w:t>
      </w:r>
      <w:r>
        <w:rPr>
          <w:szCs w:val="19"/>
        </w:rPr>
        <w:t>"</w:t>
      </w:r>
      <w:proofErr w:type="spellStart"/>
      <w:r w:rsidRPr="00E13E52">
        <w:rPr>
          <w:szCs w:val="19"/>
        </w:rPr>
        <w:t>Chalet</w:t>
      </w:r>
      <w:proofErr w:type="spellEnd"/>
      <w:r w:rsidRPr="00E13E52">
        <w:rPr>
          <w:szCs w:val="19"/>
        </w:rPr>
        <w:t>-Жуковка</w:t>
      </w:r>
      <w:r>
        <w:rPr>
          <w:szCs w:val="19"/>
        </w:rPr>
        <w:t>"</w:t>
      </w:r>
      <w:r w:rsidRPr="00E13E52">
        <w:rPr>
          <w:szCs w:val="19"/>
        </w:rPr>
        <w:t xml:space="preserve">, </w:t>
      </w:r>
      <w:r>
        <w:rPr>
          <w:szCs w:val="19"/>
        </w:rPr>
        <w:t>"</w:t>
      </w:r>
      <w:r w:rsidRPr="00E13E52">
        <w:rPr>
          <w:szCs w:val="19"/>
        </w:rPr>
        <w:t>Рублевское предместье</w:t>
      </w:r>
      <w:r>
        <w:rPr>
          <w:szCs w:val="19"/>
        </w:rPr>
        <w:t>"</w:t>
      </w:r>
      <w:r w:rsidRPr="00E13E52">
        <w:rPr>
          <w:szCs w:val="19"/>
        </w:rPr>
        <w:t xml:space="preserve">, </w:t>
      </w:r>
      <w:r>
        <w:rPr>
          <w:szCs w:val="19"/>
        </w:rPr>
        <w:t>"</w:t>
      </w:r>
      <w:r w:rsidRPr="00E13E52">
        <w:rPr>
          <w:szCs w:val="19"/>
        </w:rPr>
        <w:t>Дом у дачи</w:t>
      </w:r>
      <w:r>
        <w:rPr>
          <w:szCs w:val="19"/>
        </w:rPr>
        <w:t>"</w:t>
      </w:r>
      <w:r w:rsidRPr="00E13E52">
        <w:rPr>
          <w:szCs w:val="19"/>
        </w:rPr>
        <w:t xml:space="preserve">, </w:t>
      </w:r>
      <w:r>
        <w:rPr>
          <w:szCs w:val="19"/>
        </w:rPr>
        <w:t>"</w:t>
      </w:r>
      <w:r w:rsidRPr="00E13E52">
        <w:rPr>
          <w:szCs w:val="19"/>
        </w:rPr>
        <w:t xml:space="preserve">Новое </w:t>
      </w:r>
      <w:proofErr w:type="spellStart"/>
      <w:r w:rsidRPr="00E13E52">
        <w:rPr>
          <w:szCs w:val="19"/>
        </w:rPr>
        <w:t>Лапино</w:t>
      </w:r>
      <w:proofErr w:type="spellEnd"/>
      <w:r>
        <w:rPr>
          <w:szCs w:val="19"/>
        </w:rPr>
        <w:t>"</w:t>
      </w:r>
      <w:r w:rsidRPr="00E13E52">
        <w:rPr>
          <w:szCs w:val="19"/>
        </w:rPr>
        <w:t xml:space="preserve"> и др. </w:t>
      </w:r>
      <w:r>
        <w:rPr>
          <w:szCs w:val="19"/>
        </w:rPr>
        <w:t>"</w:t>
      </w:r>
      <w:r w:rsidRPr="00E13E52">
        <w:rPr>
          <w:szCs w:val="19"/>
        </w:rPr>
        <w:t xml:space="preserve">В основном все проекты относятся к высшему (средняя стоимость квадратного метра от $4,5 до $11 тыс.) и среднему (от $3,5 до $5 тыс.) уровню </w:t>
      </w:r>
      <w:proofErr w:type="gramStart"/>
      <w:r w:rsidRPr="00E13E52">
        <w:rPr>
          <w:szCs w:val="19"/>
        </w:rPr>
        <w:t>бизнес-класса</w:t>
      </w:r>
      <w:proofErr w:type="gramEnd"/>
      <w:r w:rsidRPr="00E13E52">
        <w:rPr>
          <w:szCs w:val="19"/>
        </w:rPr>
        <w:t xml:space="preserve">. </w:t>
      </w:r>
      <w:r>
        <w:rPr>
          <w:szCs w:val="19"/>
        </w:rPr>
        <w:t>"</w:t>
      </w:r>
      <w:r w:rsidRPr="00E13E52">
        <w:rPr>
          <w:szCs w:val="19"/>
        </w:rPr>
        <w:t>Но в некоторых элитных жилых комплексах цена квадратного метра иногда превышает планку в $15 тыс.</w:t>
      </w:r>
      <w:r>
        <w:rPr>
          <w:szCs w:val="19"/>
        </w:rPr>
        <w:t>"</w:t>
      </w:r>
      <w:r w:rsidRPr="00E13E52">
        <w:rPr>
          <w:szCs w:val="19"/>
        </w:rPr>
        <w:t xml:space="preserve">, — уточняет Эльвира Журавлева из АН </w:t>
      </w:r>
      <w:r>
        <w:rPr>
          <w:szCs w:val="19"/>
        </w:rPr>
        <w:t>"</w:t>
      </w:r>
      <w:r w:rsidRPr="00E13E52">
        <w:rPr>
          <w:szCs w:val="19"/>
        </w:rPr>
        <w:t>Домострой</w:t>
      </w:r>
      <w:r>
        <w:rPr>
          <w:szCs w:val="19"/>
        </w:rPr>
        <w:t>"</w:t>
      </w:r>
      <w:r w:rsidRPr="00E13E52">
        <w:rPr>
          <w:szCs w:val="19"/>
        </w:rPr>
        <w:t xml:space="preserve">. Проекты многоквартирных домов есть и в </w:t>
      </w:r>
      <w:proofErr w:type="spellStart"/>
      <w:r w:rsidRPr="00E13E52">
        <w:rPr>
          <w:szCs w:val="19"/>
        </w:rPr>
        <w:t>Барвихе</w:t>
      </w:r>
      <w:proofErr w:type="spellEnd"/>
      <w:r w:rsidRPr="00E13E52">
        <w:rPr>
          <w:szCs w:val="19"/>
        </w:rPr>
        <w:t xml:space="preserve">, Раздорах, поселке </w:t>
      </w:r>
      <w:r>
        <w:rPr>
          <w:szCs w:val="19"/>
        </w:rPr>
        <w:t>"</w:t>
      </w:r>
      <w:r w:rsidRPr="00E13E52">
        <w:rPr>
          <w:szCs w:val="19"/>
        </w:rPr>
        <w:t>Ильинские дачи</w:t>
      </w:r>
      <w:r>
        <w:rPr>
          <w:szCs w:val="19"/>
        </w:rPr>
        <w:t>"</w:t>
      </w:r>
      <w:r w:rsidRPr="00E13E52">
        <w:rPr>
          <w:szCs w:val="19"/>
        </w:rPr>
        <w:t xml:space="preserve"> и в районе Архангельского.</w:t>
      </w:r>
    </w:p>
    <w:p w:rsidR="0029762C" w:rsidRDefault="0029762C" w:rsidP="0029762C">
      <w:pPr>
        <w:pStyle w:val="a0"/>
        <w:rPr>
          <w:szCs w:val="19"/>
        </w:rPr>
      </w:pPr>
      <w:r>
        <w:rPr>
          <w:szCs w:val="19"/>
        </w:rPr>
        <w:t>"</w:t>
      </w:r>
      <w:r w:rsidRPr="00900762">
        <w:rPr>
          <w:szCs w:val="19"/>
        </w:rPr>
        <w:t xml:space="preserve">Востребованность квартир за городом на данный момент </w:t>
      </w:r>
      <w:proofErr w:type="gramStart"/>
      <w:r w:rsidRPr="00900762">
        <w:rPr>
          <w:szCs w:val="19"/>
        </w:rPr>
        <w:t>высока</w:t>
      </w:r>
      <w:proofErr w:type="gramEnd"/>
      <w:r w:rsidRPr="00900762">
        <w:rPr>
          <w:szCs w:val="19"/>
        </w:rPr>
        <w:t xml:space="preserve">. Об этом свидетельствует активная динамика продаж дома </w:t>
      </w:r>
      <w:r>
        <w:rPr>
          <w:szCs w:val="19"/>
        </w:rPr>
        <w:t>"</w:t>
      </w:r>
      <w:proofErr w:type="spellStart"/>
      <w:r w:rsidRPr="00900762">
        <w:rPr>
          <w:szCs w:val="19"/>
        </w:rPr>
        <w:t>Chalet</w:t>
      </w:r>
      <w:proofErr w:type="spellEnd"/>
      <w:r w:rsidRPr="00900762">
        <w:rPr>
          <w:szCs w:val="19"/>
        </w:rPr>
        <w:t xml:space="preserve"> -Жуковка</w:t>
      </w:r>
      <w:r>
        <w:rPr>
          <w:szCs w:val="19"/>
        </w:rPr>
        <w:t>"</w:t>
      </w:r>
      <w:r w:rsidRPr="00900762">
        <w:rPr>
          <w:szCs w:val="19"/>
        </w:rPr>
        <w:t xml:space="preserve"> и высокий спрос на квартиры в новом комплексе </w:t>
      </w:r>
      <w:r>
        <w:rPr>
          <w:szCs w:val="19"/>
        </w:rPr>
        <w:t>"</w:t>
      </w:r>
      <w:proofErr w:type="spellStart"/>
      <w:r w:rsidRPr="00900762">
        <w:rPr>
          <w:szCs w:val="19"/>
        </w:rPr>
        <w:t>Villa</w:t>
      </w:r>
      <w:proofErr w:type="spellEnd"/>
      <w:r w:rsidRPr="00900762">
        <w:rPr>
          <w:szCs w:val="19"/>
        </w:rPr>
        <w:t xml:space="preserve"> </w:t>
      </w:r>
      <w:proofErr w:type="spellStart"/>
      <w:r w:rsidRPr="00900762">
        <w:rPr>
          <w:szCs w:val="19"/>
        </w:rPr>
        <w:t>Fiori</w:t>
      </w:r>
      <w:proofErr w:type="spellEnd"/>
      <w:r>
        <w:rPr>
          <w:szCs w:val="19"/>
        </w:rPr>
        <w:t>""</w:t>
      </w:r>
      <w:r w:rsidRPr="00900762">
        <w:rPr>
          <w:szCs w:val="19"/>
        </w:rPr>
        <w:t xml:space="preserve">, — говорит директор по развитию компании </w:t>
      </w:r>
      <w:r>
        <w:rPr>
          <w:szCs w:val="19"/>
        </w:rPr>
        <w:t>"</w:t>
      </w:r>
      <w:r w:rsidRPr="00900762">
        <w:rPr>
          <w:szCs w:val="19"/>
        </w:rPr>
        <w:t>Калинка-</w:t>
      </w:r>
      <w:proofErr w:type="spellStart"/>
      <w:r w:rsidRPr="00900762">
        <w:rPr>
          <w:szCs w:val="19"/>
        </w:rPr>
        <w:t>Риэлти</w:t>
      </w:r>
      <w:proofErr w:type="spellEnd"/>
      <w:r>
        <w:rPr>
          <w:szCs w:val="19"/>
        </w:rPr>
        <w:t>"</w:t>
      </w:r>
      <w:r w:rsidRPr="00900762">
        <w:rPr>
          <w:szCs w:val="19"/>
        </w:rPr>
        <w:t xml:space="preserve"> Алексей Сидоров. При этом, как отмечает эксперт, </w:t>
      </w:r>
      <w:r>
        <w:rPr>
          <w:szCs w:val="19"/>
        </w:rPr>
        <w:t>"</w:t>
      </w:r>
      <w:r w:rsidRPr="00900762">
        <w:rPr>
          <w:szCs w:val="19"/>
        </w:rPr>
        <w:t>квартиры, обладающие всеми достоинствами дорогого жилья с богатой инфраструктурой (бассейном, профессиональным менеджментом, зоной отдыха, спортзалом и сауной), из-за расположения за городом имеют цену в два раза ниже, чем квартира того же класса в центре города</w:t>
      </w:r>
      <w:r>
        <w:rPr>
          <w:szCs w:val="19"/>
        </w:rPr>
        <w:t>"</w:t>
      </w:r>
      <w:r w:rsidRPr="00900762">
        <w:rPr>
          <w:szCs w:val="19"/>
        </w:rPr>
        <w:t>.</w:t>
      </w:r>
    </w:p>
    <w:p w:rsidR="0029762C" w:rsidRPr="00BD1AF2" w:rsidRDefault="0029762C" w:rsidP="0029762C">
      <w:pPr>
        <w:pStyle w:val="a0"/>
        <w:rPr>
          <w:szCs w:val="19"/>
        </w:rPr>
      </w:pPr>
      <w:r w:rsidRPr="00BD1AF2">
        <w:rPr>
          <w:szCs w:val="19"/>
        </w:rPr>
        <w:t xml:space="preserve">Или другой пример — жилой комплекс </w:t>
      </w:r>
      <w:r>
        <w:rPr>
          <w:szCs w:val="19"/>
        </w:rPr>
        <w:t>"</w:t>
      </w:r>
      <w:r w:rsidRPr="00BD1AF2">
        <w:rPr>
          <w:szCs w:val="19"/>
        </w:rPr>
        <w:t>Рублевское предместье</w:t>
      </w:r>
      <w:r>
        <w:rPr>
          <w:szCs w:val="19"/>
        </w:rPr>
        <w:t>"</w:t>
      </w:r>
      <w:r w:rsidRPr="00BD1AF2">
        <w:rPr>
          <w:szCs w:val="19"/>
        </w:rPr>
        <w:t xml:space="preserve">, рассчитанный на 1322 квартиры, раскинувшийся на 30 га. Проектом предусмотрено 10 очередей строительства. На территории </w:t>
      </w:r>
      <w:r>
        <w:rPr>
          <w:szCs w:val="19"/>
        </w:rPr>
        <w:t>"</w:t>
      </w:r>
      <w:r w:rsidRPr="00BD1AF2">
        <w:rPr>
          <w:szCs w:val="19"/>
        </w:rPr>
        <w:t>предместья</w:t>
      </w:r>
      <w:r>
        <w:rPr>
          <w:szCs w:val="19"/>
        </w:rPr>
        <w:t>"</w:t>
      </w:r>
      <w:r w:rsidRPr="00BD1AF2">
        <w:rPr>
          <w:szCs w:val="19"/>
        </w:rPr>
        <w:t xml:space="preserve"> будут построены 54 многоквартирных 1-2-3-секционных жилых дома от трех до семи этажей. Сейчас квадратный метр в первой очереди стоит от 86 000 руб., во второй — от 84 000 руб. </w:t>
      </w:r>
      <w:r>
        <w:rPr>
          <w:szCs w:val="19"/>
        </w:rPr>
        <w:t>"</w:t>
      </w:r>
      <w:proofErr w:type="gramStart"/>
      <w:r w:rsidRPr="00BD1AF2">
        <w:rPr>
          <w:szCs w:val="19"/>
        </w:rPr>
        <w:t>Рублевка</w:t>
      </w:r>
      <w:proofErr w:type="gramEnd"/>
      <w:r w:rsidRPr="00BD1AF2">
        <w:rPr>
          <w:szCs w:val="19"/>
        </w:rPr>
        <w:t xml:space="preserve"> уже застроена вдоль и поперек, а на вторичном рынке предлагают чаще всего огромные особняки, вышедшие из моды. Вот и выбирают многие новый формат комфортного проживания. Кроме того, земля здесь дорожает постоянно, что определяет инвестиционную привлекательность квартир в строящихся жилых комплексах</w:t>
      </w:r>
      <w:r>
        <w:rPr>
          <w:szCs w:val="19"/>
        </w:rPr>
        <w:t>"</w:t>
      </w:r>
      <w:r w:rsidRPr="00BD1AF2">
        <w:rPr>
          <w:szCs w:val="19"/>
        </w:rPr>
        <w:t>, — говорит Эльвира Журавлева.</w:t>
      </w:r>
    </w:p>
    <w:p w:rsidR="0029762C" w:rsidRDefault="00067A77" w:rsidP="0029762C">
      <w:pPr>
        <w:pStyle w:val="a0"/>
        <w:rPr>
          <w:szCs w:val="19"/>
        </w:rPr>
      </w:pPr>
      <w:r>
        <w:rPr>
          <w:szCs w:val="19"/>
        </w:rPr>
        <w:t>Таким образом, р</w:t>
      </w:r>
      <w:r w:rsidR="0029762C" w:rsidRPr="00BD1AF2">
        <w:rPr>
          <w:szCs w:val="19"/>
        </w:rPr>
        <w:t xml:space="preserve">ынок вполне созрел к появлению 8-10-этажных домов на Рублево-Успенском шоссе, но не более того. </w:t>
      </w:r>
      <w:r w:rsidR="0029762C">
        <w:rPr>
          <w:szCs w:val="19"/>
        </w:rPr>
        <w:t>"</w:t>
      </w:r>
      <w:r w:rsidR="0029762C" w:rsidRPr="00BD1AF2">
        <w:rPr>
          <w:szCs w:val="19"/>
        </w:rPr>
        <w:t>Царская дорога</w:t>
      </w:r>
      <w:r w:rsidR="0029762C">
        <w:rPr>
          <w:szCs w:val="19"/>
        </w:rPr>
        <w:t>"</w:t>
      </w:r>
      <w:r w:rsidR="0029762C" w:rsidRPr="00BD1AF2">
        <w:rPr>
          <w:szCs w:val="19"/>
        </w:rPr>
        <w:t xml:space="preserve"> вряд ли примет формат </w:t>
      </w:r>
      <w:r>
        <w:rPr>
          <w:szCs w:val="19"/>
        </w:rPr>
        <w:t>столичных высоток (порядка 12-17</w:t>
      </w:r>
      <w:r w:rsidR="0029762C" w:rsidRPr="00BD1AF2">
        <w:rPr>
          <w:szCs w:val="19"/>
        </w:rPr>
        <w:t xml:space="preserve"> этажей). </w:t>
      </w:r>
    </w:p>
    <w:p w:rsidR="00A515C8" w:rsidRDefault="00A515C8" w:rsidP="0029762C">
      <w:pPr>
        <w:pStyle w:val="a0"/>
        <w:rPr>
          <w:szCs w:val="19"/>
        </w:rPr>
      </w:pPr>
    </w:p>
    <w:p w:rsidR="00A515C8" w:rsidRDefault="00A515C8" w:rsidP="0029762C">
      <w:pPr>
        <w:pStyle w:val="a0"/>
        <w:rPr>
          <w:szCs w:val="19"/>
        </w:rPr>
      </w:pPr>
    </w:p>
    <w:p w:rsidR="00A515C8" w:rsidRPr="00BD1AF2" w:rsidRDefault="00A515C8" w:rsidP="0029762C">
      <w:pPr>
        <w:pStyle w:val="a0"/>
        <w:rPr>
          <w:szCs w:val="19"/>
        </w:rPr>
      </w:pPr>
      <w:r>
        <w:rPr>
          <w:szCs w:val="19"/>
        </w:rPr>
        <w:t>П</w:t>
      </w:r>
      <w:r w:rsidR="00B249C5">
        <w:rPr>
          <w:szCs w:val="19"/>
        </w:rPr>
        <w:t>ортфолио объектов</w:t>
      </w:r>
      <w:r>
        <w:rPr>
          <w:szCs w:val="19"/>
        </w:rPr>
        <w:t>:</w:t>
      </w:r>
    </w:p>
    <w:bookmarkEnd w:id="19"/>
    <w:bookmarkEnd w:id="20"/>
    <w:p w:rsidR="009B6734" w:rsidRPr="00CD4DED" w:rsidRDefault="00A515C8" w:rsidP="009B6734">
      <w:pPr>
        <w:pStyle w:val="a0"/>
        <w:rPr>
          <w:szCs w:val="22"/>
        </w:rPr>
      </w:pPr>
      <w:r>
        <w:rPr>
          <w:noProof/>
          <w:szCs w:val="22"/>
          <w:lang w:eastAsia="ru-RU"/>
        </w:rPr>
        <w:lastRenderedPageBreak/>
        <w:drawing>
          <wp:inline distT="0" distB="0" distL="0" distR="0">
            <wp:extent cx="6057900" cy="4038600"/>
            <wp:effectExtent l="0" t="0" r="0" b="0"/>
            <wp:docPr id="258" name="Рисунок 258" descr="C:\Users\Владимир\Desktop\1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1\IMG_1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52" cy="4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  <w:lang w:eastAsia="ru-RU"/>
        </w:rPr>
        <w:lastRenderedPageBreak/>
        <w:drawing>
          <wp:inline distT="0" distB="0" distL="0" distR="0">
            <wp:extent cx="6029325" cy="9043988"/>
            <wp:effectExtent l="0" t="0" r="0" b="5080"/>
            <wp:docPr id="257" name="Рисунок 257" descr="C:\Users\Владимир\Desktop\1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1\IMG_1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57" cy="90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  <w:lang w:eastAsia="ru-RU"/>
        </w:rPr>
        <w:lastRenderedPageBreak/>
        <w:drawing>
          <wp:inline distT="0" distB="0" distL="0" distR="0">
            <wp:extent cx="5915025" cy="3943350"/>
            <wp:effectExtent l="0" t="0" r="9525" b="0"/>
            <wp:docPr id="256" name="Рисунок 256" descr="C:\Users\Владимир\Desktop\1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1\IMG_15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  <w:lang w:eastAsia="ru-RU"/>
        </w:rPr>
        <w:drawing>
          <wp:inline distT="0" distB="0" distL="0" distR="0">
            <wp:extent cx="5848350" cy="3898900"/>
            <wp:effectExtent l="0" t="0" r="0" b="6350"/>
            <wp:docPr id="63" name="Рисунок 63" descr="C:\Users\Владимир\Desktop\1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1\IMG_15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734" w:rsidRPr="00CD4DED" w:rsidSect="007C67EA">
      <w:headerReference w:type="default" r:id="rId30"/>
      <w:footnotePr>
        <w:numRestart w:val="eachPage"/>
      </w:footnotePr>
      <w:pgSz w:w="11906" w:h="16838" w:code="9"/>
      <w:pgMar w:top="1259" w:right="851" w:bottom="902" w:left="1701" w:header="539" w:footer="709" w:gutter="0"/>
      <w:pgNumType w:start="114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520" w:rsidRDefault="001B6520">
      <w:r>
        <w:separator/>
      </w:r>
    </w:p>
  </w:endnote>
  <w:endnote w:type="continuationSeparator" w:id="0">
    <w:p w:rsidR="001B6520" w:rsidRDefault="001B6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W Repor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408" w:type="dxa"/>
      <w:tblBorders>
        <w:top w:val="single" w:sz="4" w:space="0" w:color="C0C0C0"/>
      </w:tblBorders>
      <w:tblLook w:val="01E0" w:firstRow="1" w:lastRow="1" w:firstColumn="1" w:lastColumn="1" w:noHBand="0" w:noVBand="0"/>
    </w:tblPr>
    <w:tblGrid>
      <w:gridCol w:w="6408"/>
      <w:gridCol w:w="9000"/>
    </w:tblGrid>
    <w:tr w:rsidR="00C354FC" w:rsidTr="00980E2F">
      <w:trPr>
        <w:trHeight w:val="556"/>
      </w:trPr>
      <w:tc>
        <w:tcPr>
          <w:tcW w:w="6408" w:type="dxa"/>
        </w:tcPr>
        <w:p w:rsidR="00C354FC" w:rsidRDefault="00C354FC" w:rsidP="00D360D4">
          <w:pPr>
            <w:pStyle w:val="a9"/>
            <w:tabs>
              <w:tab w:val="clear" w:pos="4844"/>
              <w:tab w:val="clear" w:pos="9689"/>
              <w:tab w:val="center" w:pos="14940"/>
            </w:tabs>
          </w:pPr>
        </w:p>
      </w:tc>
      <w:tc>
        <w:tcPr>
          <w:tcW w:w="9000" w:type="dxa"/>
        </w:tcPr>
        <w:p w:rsidR="00C354FC" w:rsidRPr="001F3F6D" w:rsidRDefault="00C354FC" w:rsidP="00D360D4">
          <w:pPr>
            <w:pStyle w:val="a9"/>
            <w:ind w:left="6192"/>
            <w:rPr>
              <w:sz w:val="18"/>
              <w:szCs w:val="18"/>
            </w:rPr>
          </w:pPr>
        </w:p>
      </w:tc>
    </w:tr>
  </w:tbl>
  <w:p w:rsidR="00C354FC" w:rsidRDefault="00C354F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C0C0C0"/>
      </w:tblBorders>
      <w:tblLook w:val="01E0" w:firstRow="1" w:lastRow="1" w:firstColumn="1" w:lastColumn="1" w:noHBand="0" w:noVBand="0"/>
    </w:tblPr>
    <w:tblGrid>
      <w:gridCol w:w="4785"/>
      <w:gridCol w:w="4786"/>
    </w:tblGrid>
    <w:tr w:rsidR="00C354FC" w:rsidTr="00473DBF">
      <w:trPr>
        <w:trHeight w:val="526"/>
      </w:trPr>
      <w:tc>
        <w:tcPr>
          <w:tcW w:w="4785" w:type="dxa"/>
        </w:tcPr>
        <w:p w:rsidR="00C354FC" w:rsidRDefault="00C354FC" w:rsidP="00473DBF"/>
      </w:tc>
      <w:tc>
        <w:tcPr>
          <w:tcW w:w="4786" w:type="dxa"/>
        </w:tcPr>
        <w:p w:rsidR="00C354FC" w:rsidRPr="001F3F6D" w:rsidRDefault="00C354FC" w:rsidP="00473DBF">
          <w:pPr>
            <w:ind w:left="2055"/>
            <w:rPr>
              <w:sz w:val="18"/>
              <w:szCs w:val="18"/>
            </w:rPr>
          </w:pPr>
        </w:p>
      </w:tc>
    </w:tr>
  </w:tbl>
  <w:p w:rsidR="00C354FC" w:rsidRDefault="00C354F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408" w:type="dxa"/>
      <w:tblBorders>
        <w:top w:val="single" w:sz="4" w:space="0" w:color="C0C0C0"/>
      </w:tblBorders>
      <w:tblLook w:val="01E0" w:firstRow="1" w:lastRow="1" w:firstColumn="1" w:lastColumn="1" w:noHBand="0" w:noVBand="0"/>
    </w:tblPr>
    <w:tblGrid>
      <w:gridCol w:w="6408"/>
      <w:gridCol w:w="9000"/>
    </w:tblGrid>
    <w:tr w:rsidR="00C354FC" w:rsidTr="00D360D4">
      <w:trPr>
        <w:trHeight w:val="526"/>
      </w:trPr>
      <w:tc>
        <w:tcPr>
          <w:tcW w:w="6408" w:type="dxa"/>
        </w:tcPr>
        <w:p w:rsidR="00C354FC" w:rsidRDefault="00C354FC" w:rsidP="00D360D4">
          <w:pPr>
            <w:pStyle w:val="a9"/>
            <w:tabs>
              <w:tab w:val="clear" w:pos="4844"/>
              <w:tab w:val="clear" w:pos="9689"/>
              <w:tab w:val="center" w:pos="14940"/>
            </w:tabs>
          </w:pPr>
        </w:p>
      </w:tc>
      <w:tc>
        <w:tcPr>
          <w:tcW w:w="9000" w:type="dxa"/>
        </w:tcPr>
        <w:p w:rsidR="00C354FC" w:rsidRPr="001F3F6D" w:rsidRDefault="00C354FC" w:rsidP="00D360D4">
          <w:pPr>
            <w:pStyle w:val="a9"/>
            <w:ind w:left="6192"/>
            <w:rPr>
              <w:sz w:val="18"/>
              <w:szCs w:val="18"/>
            </w:rPr>
          </w:pPr>
        </w:p>
      </w:tc>
    </w:tr>
  </w:tbl>
  <w:p w:rsidR="00C354FC" w:rsidRDefault="00C354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520" w:rsidRDefault="001B6520">
      <w:r>
        <w:separator/>
      </w:r>
    </w:p>
  </w:footnote>
  <w:footnote w:type="continuationSeparator" w:id="0">
    <w:p w:rsidR="001B6520" w:rsidRDefault="001B65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FC" w:rsidRPr="00F451B6" w:rsidRDefault="00C354FC" w:rsidP="0029762C">
    <w:pPr>
      <w:pStyle w:val="a7"/>
      <w:tabs>
        <w:tab w:val="clear" w:pos="4844"/>
        <w:tab w:val="clear" w:pos="9689"/>
        <w:tab w:val="right" w:pos="15451"/>
      </w:tabs>
      <w:ind w:right="-32"/>
      <w:rPr>
        <w:rFonts w:ascii="Arial" w:hAnsi="Arial" w:cs="Arial"/>
        <w:i/>
        <w:color w:val="808080"/>
        <w:sz w:val="20"/>
        <w:szCs w:val="20"/>
        <w:u w:val="single"/>
      </w:rPr>
    </w:pPr>
    <w:r w:rsidRPr="005309E7">
      <w:rPr>
        <w:rFonts w:ascii="Arial Narrow" w:hAnsi="Arial Narrow"/>
        <w:i/>
        <w:color w:val="808080"/>
        <w:sz w:val="22"/>
        <w:szCs w:val="22"/>
        <w:u w:val="single"/>
      </w:rPr>
      <w:t>Строительство жилого комплекса "</w:t>
    </w:r>
    <w:proofErr w:type="spellStart"/>
    <w:r w:rsidRPr="005309E7">
      <w:rPr>
        <w:rFonts w:ascii="Arial Narrow" w:hAnsi="Arial Narrow"/>
        <w:i/>
        <w:color w:val="808080"/>
        <w:sz w:val="22"/>
        <w:szCs w:val="22"/>
        <w:u w:val="single"/>
      </w:rPr>
      <w:t>Барвиха</w:t>
    </w:r>
    <w:proofErr w:type="spellEnd"/>
    <w:r w:rsidRPr="005309E7">
      <w:rPr>
        <w:rFonts w:ascii="Arial Narrow" w:hAnsi="Arial Narrow"/>
        <w:i/>
        <w:color w:val="808080"/>
        <w:sz w:val="22"/>
        <w:szCs w:val="22"/>
        <w:u w:val="single"/>
      </w:rPr>
      <w:t>"</w:t>
    </w:r>
    <w:r w:rsidRPr="00F451B6">
      <w:rPr>
        <w:rFonts w:ascii="Arial" w:hAnsi="Arial" w:cs="Arial"/>
        <w:i/>
        <w:color w:val="808080"/>
        <w:sz w:val="20"/>
        <w:szCs w:val="20"/>
        <w:u w:val="single"/>
      </w:rPr>
      <w:tab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begin"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instrText xml:space="preserve"> PAGE </w:instrTex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separate"/>
    </w:r>
    <w:r w:rsidR="007A0877">
      <w:rPr>
        <w:rStyle w:val="af"/>
        <w:rFonts w:ascii="Arial" w:hAnsi="Arial" w:cs="Arial"/>
        <w:i/>
        <w:noProof/>
        <w:color w:val="808080"/>
        <w:sz w:val="20"/>
        <w:szCs w:val="20"/>
      </w:rPr>
      <w:t>1</w: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end"/>
    </w:r>
  </w:p>
  <w:p w:rsidR="00C354FC" w:rsidRPr="004B580B" w:rsidRDefault="00C354FC" w:rsidP="004B580B">
    <w:pPr>
      <w:pStyle w:val="a7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FC" w:rsidRPr="00F451B6" w:rsidRDefault="00C354FC" w:rsidP="004B580B">
    <w:pPr>
      <w:pStyle w:val="a7"/>
      <w:tabs>
        <w:tab w:val="clear" w:pos="4844"/>
        <w:tab w:val="clear" w:pos="9689"/>
        <w:tab w:val="right" w:pos="9360"/>
      </w:tabs>
      <w:ind w:right="-32"/>
      <w:rPr>
        <w:rFonts w:ascii="Arial" w:hAnsi="Arial" w:cs="Arial"/>
        <w:i/>
        <w:color w:val="808080"/>
        <w:sz w:val="20"/>
        <w:szCs w:val="20"/>
        <w:u w:val="single"/>
      </w:rPr>
    </w:pPr>
    <w:r w:rsidRPr="005309E7">
      <w:rPr>
        <w:rFonts w:ascii="Arial Narrow" w:hAnsi="Arial Narrow"/>
        <w:i/>
        <w:color w:val="808080"/>
        <w:sz w:val="22"/>
        <w:szCs w:val="22"/>
        <w:u w:val="single"/>
      </w:rPr>
      <w:t xml:space="preserve">Строительство жилого комплекса </w:t>
    </w:r>
    <w:r>
      <w:rPr>
        <w:rFonts w:ascii="Arial Narrow" w:hAnsi="Arial Narrow"/>
        <w:i/>
        <w:color w:val="808080"/>
        <w:sz w:val="22"/>
        <w:szCs w:val="22"/>
        <w:u w:val="single"/>
      </w:rPr>
      <w:t>"</w:t>
    </w:r>
    <w:proofErr w:type="spellStart"/>
    <w:r w:rsidRPr="005309E7">
      <w:rPr>
        <w:rFonts w:ascii="Arial Narrow" w:hAnsi="Arial Narrow"/>
        <w:i/>
        <w:color w:val="808080"/>
        <w:sz w:val="22"/>
        <w:szCs w:val="22"/>
        <w:u w:val="single"/>
      </w:rPr>
      <w:t>Барвиха</w:t>
    </w:r>
    <w:proofErr w:type="spellEnd"/>
    <w:r>
      <w:rPr>
        <w:rFonts w:ascii="Arial Narrow" w:hAnsi="Arial Narrow"/>
        <w:i/>
        <w:color w:val="808080"/>
        <w:sz w:val="22"/>
        <w:szCs w:val="22"/>
        <w:u w:val="single"/>
      </w:rPr>
      <w:t>"</w:t>
    </w:r>
    <w:r w:rsidRPr="00F451B6">
      <w:rPr>
        <w:rFonts w:ascii="Arial" w:hAnsi="Arial" w:cs="Arial"/>
        <w:i/>
        <w:color w:val="808080"/>
        <w:sz w:val="20"/>
        <w:szCs w:val="20"/>
        <w:u w:val="single"/>
      </w:rPr>
      <w:tab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begin"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instrText xml:space="preserve"> PAGE </w:instrTex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separate"/>
    </w:r>
    <w:r w:rsidR="007A0877">
      <w:rPr>
        <w:rStyle w:val="af"/>
        <w:rFonts w:ascii="Arial" w:hAnsi="Arial" w:cs="Arial"/>
        <w:i/>
        <w:noProof/>
        <w:color w:val="808080"/>
        <w:sz w:val="20"/>
        <w:szCs w:val="20"/>
      </w:rPr>
      <w:t>4</w: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end"/>
    </w:r>
  </w:p>
  <w:p w:rsidR="00C354FC" w:rsidRPr="004B580B" w:rsidRDefault="00C354FC" w:rsidP="004B580B">
    <w:pPr>
      <w:pStyle w:val="a7"/>
      <w:rPr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FC" w:rsidRPr="00F451B6" w:rsidRDefault="00C354FC" w:rsidP="00802DF2">
    <w:pPr>
      <w:pStyle w:val="a7"/>
      <w:tabs>
        <w:tab w:val="clear" w:pos="4844"/>
        <w:tab w:val="clear" w:pos="9689"/>
        <w:tab w:val="right" w:pos="14884"/>
      </w:tabs>
      <w:ind w:right="-32"/>
      <w:rPr>
        <w:rFonts w:ascii="Arial" w:hAnsi="Arial" w:cs="Arial"/>
        <w:i/>
        <w:color w:val="808080"/>
        <w:sz w:val="20"/>
        <w:szCs w:val="20"/>
        <w:u w:val="single"/>
      </w:rPr>
    </w:pPr>
    <w:r w:rsidRPr="005309E7">
      <w:rPr>
        <w:rFonts w:ascii="Arial Narrow" w:hAnsi="Arial Narrow"/>
        <w:i/>
        <w:color w:val="808080"/>
        <w:sz w:val="22"/>
        <w:szCs w:val="22"/>
        <w:u w:val="single"/>
      </w:rPr>
      <w:t xml:space="preserve">Строительство жилого комплекса </w:t>
    </w:r>
    <w:r>
      <w:rPr>
        <w:rFonts w:ascii="Arial Narrow" w:hAnsi="Arial Narrow"/>
        <w:i/>
        <w:color w:val="808080"/>
        <w:sz w:val="22"/>
        <w:szCs w:val="22"/>
        <w:u w:val="single"/>
      </w:rPr>
      <w:t>"</w:t>
    </w:r>
    <w:proofErr w:type="spellStart"/>
    <w:r w:rsidRPr="005309E7">
      <w:rPr>
        <w:rFonts w:ascii="Arial Narrow" w:hAnsi="Arial Narrow"/>
        <w:i/>
        <w:color w:val="808080"/>
        <w:sz w:val="22"/>
        <w:szCs w:val="22"/>
        <w:u w:val="single"/>
      </w:rPr>
      <w:t>Барвиха</w:t>
    </w:r>
    <w:proofErr w:type="spellEnd"/>
    <w:r>
      <w:rPr>
        <w:rFonts w:ascii="Arial Narrow" w:hAnsi="Arial Narrow"/>
        <w:i/>
        <w:color w:val="808080"/>
        <w:sz w:val="22"/>
        <w:szCs w:val="22"/>
        <w:u w:val="single"/>
      </w:rPr>
      <w:t>"</w:t>
    </w:r>
    <w:r w:rsidRPr="00F451B6">
      <w:rPr>
        <w:rFonts w:ascii="Arial" w:hAnsi="Arial" w:cs="Arial"/>
        <w:i/>
        <w:color w:val="808080"/>
        <w:sz w:val="20"/>
        <w:szCs w:val="20"/>
        <w:u w:val="single"/>
      </w:rPr>
      <w:tab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begin"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instrText xml:space="preserve"> PAGE </w:instrTex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separate"/>
    </w:r>
    <w:r>
      <w:rPr>
        <w:rStyle w:val="af"/>
        <w:rFonts w:ascii="Arial" w:hAnsi="Arial" w:cs="Arial"/>
        <w:i/>
        <w:noProof/>
        <w:color w:val="808080"/>
        <w:sz w:val="20"/>
        <w:szCs w:val="20"/>
      </w:rPr>
      <w:t>6</w: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end"/>
    </w:r>
  </w:p>
  <w:p w:rsidR="00C354FC" w:rsidRPr="004B580B" w:rsidRDefault="00C354FC" w:rsidP="004B580B">
    <w:pPr>
      <w:pStyle w:val="a7"/>
      <w:rPr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FC" w:rsidRPr="00F451B6" w:rsidRDefault="00C354FC" w:rsidP="00366C3F">
    <w:pPr>
      <w:pStyle w:val="a7"/>
      <w:tabs>
        <w:tab w:val="clear" w:pos="4844"/>
        <w:tab w:val="clear" w:pos="9689"/>
        <w:tab w:val="right" w:pos="14601"/>
      </w:tabs>
      <w:ind w:right="-32"/>
      <w:rPr>
        <w:rFonts w:ascii="Arial" w:hAnsi="Arial" w:cs="Arial"/>
        <w:i/>
        <w:color w:val="808080"/>
        <w:sz w:val="20"/>
        <w:szCs w:val="20"/>
        <w:u w:val="single"/>
      </w:rPr>
    </w:pPr>
    <w:r w:rsidRPr="005309E7">
      <w:rPr>
        <w:rFonts w:ascii="Arial Narrow" w:hAnsi="Arial Narrow"/>
        <w:i/>
        <w:color w:val="808080"/>
        <w:sz w:val="22"/>
        <w:szCs w:val="22"/>
        <w:u w:val="single"/>
      </w:rPr>
      <w:t>Строительство жилого комплекса "</w:t>
    </w:r>
    <w:proofErr w:type="spellStart"/>
    <w:r w:rsidRPr="005309E7">
      <w:rPr>
        <w:rFonts w:ascii="Arial Narrow" w:hAnsi="Arial Narrow"/>
        <w:i/>
        <w:color w:val="808080"/>
        <w:sz w:val="22"/>
        <w:szCs w:val="22"/>
        <w:u w:val="single"/>
      </w:rPr>
      <w:t>Барвиха</w:t>
    </w:r>
    <w:proofErr w:type="spellEnd"/>
    <w:r w:rsidRPr="005309E7">
      <w:rPr>
        <w:rFonts w:ascii="Arial Narrow" w:hAnsi="Arial Narrow"/>
        <w:i/>
        <w:color w:val="808080"/>
        <w:sz w:val="22"/>
        <w:szCs w:val="22"/>
        <w:u w:val="single"/>
      </w:rPr>
      <w:t>"</w:t>
    </w:r>
    <w:r w:rsidRPr="00F451B6">
      <w:rPr>
        <w:rFonts w:ascii="Arial" w:hAnsi="Arial" w:cs="Arial"/>
        <w:i/>
        <w:color w:val="808080"/>
        <w:sz w:val="20"/>
        <w:szCs w:val="20"/>
        <w:u w:val="single"/>
      </w:rPr>
      <w:tab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begin"/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instrText xml:space="preserve"> PAGE </w:instrTex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separate"/>
    </w:r>
    <w:r w:rsidR="00BE3C11">
      <w:rPr>
        <w:rStyle w:val="af"/>
        <w:rFonts w:ascii="Arial" w:hAnsi="Arial" w:cs="Arial"/>
        <w:i/>
        <w:noProof/>
        <w:color w:val="808080"/>
        <w:sz w:val="20"/>
        <w:szCs w:val="20"/>
      </w:rPr>
      <w:t>130</w:t>
    </w:r>
    <w:r w:rsidRPr="00F451B6">
      <w:rPr>
        <w:rStyle w:val="af"/>
        <w:rFonts w:ascii="Arial" w:hAnsi="Arial" w:cs="Arial"/>
        <w:i/>
        <w:color w:val="808080"/>
        <w:sz w:val="20"/>
        <w:szCs w:val="20"/>
      </w:rPr>
      <w:fldChar w:fldCharType="end"/>
    </w:r>
  </w:p>
  <w:p w:rsidR="00C354FC" w:rsidRPr="001C64EF" w:rsidRDefault="00C354FC" w:rsidP="00C8435E">
    <w:pPr>
      <w:pStyle w:val="a7"/>
      <w:tabs>
        <w:tab w:val="clear" w:pos="9689"/>
        <w:tab w:val="right" w:pos="9480"/>
      </w:tabs>
      <w:ind w:right="2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25pt;height:13.5pt" o:bullet="t">
        <v:imagedata r:id="rId1" o:title=""/>
      </v:shape>
    </w:pict>
  </w:numPicBullet>
  <w:numPicBullet w:numPicBulletId="1">
    <w:pict>
      <v:shape id="_x0000_i1035" type="#_x0000_t75" style="width:13.5pt;height:14.25pt" o:bullet="t">
        <v:imagedata r:id="rId2" o:title=""/>
      </v:shape>
    </w:pict>
  </w:numPicBullet>
  <w:abstractNum w:abstractNumId="0">
    <w:nsid w:val="FFFFFF7C"/>
    <w:multiLevelType w:val="singleLevel"/>
    <w:tmpl w:val="6600AC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AEC1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706B8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9A8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022CE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BFCD8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572AA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8E04B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90F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152DB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698EEB9A"/>
    <w:lvl w:ilvl="0">
      <w:numFmt w:val="bullet"/>
      <w:lvlText w:val="*"/>
      <w:lvlJc w:val="left"/>
    </w:lvl>
  </w:abstractNum>
  <w:abstractNum w:abstractNumId="11">
    <w:nsid w:val="0C083CE5"/>
    <w:multiLevelType w:val="hybridMultilevel"/>
    <w:tmpl w:val="9CD41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90005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DE541A6"/>
    <w:multiLevelType w:val="hybridMultilevel"/>
    <w:tmpl w:val="75F0F0D8"/>
    <w:lvl w:ilvl="0" w:tplc="4BCE902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A38F8"/>
    <w:multiLevelType w:val="hybridMultilevel"/>
    <w:tmpl w:val="813A3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F321C45"/>
    <w:multiLevelType w:val="hybridMultilevel"/>
    <w:tmpl w:val="ED2445A0"/>
    <w:lvl w:ilvl="0" w:tplc="70223E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F83BAE"/>
    <w:multiLevelType w:val="hybridMultilevel"/>
    <w:tmpl w:val="841CC6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12145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12655736"/>
    <w:multiLevelType w:val="hybridMultilevel"/>
    <w:tmpl w:val="F72AAA5A"/>
    <w:lvl w:ilvl="0" w:tplc="C30EA7D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6876C84"/>
    <w:multiLevelType w:val="multilevel"/>
    <w:tmpl w:val="927628FA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16CE0200"/>
    <w:multiLevelType w:val="hybridMultilevel"/>
    <w:tmpl w:val="85349D2E"/>
    <w:lvl w:ilvl="0" w:tplc="9946A7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E3C2676"/>
    <w:multiLevelType w:val="multilevel"/>
    <w:tmpl w:val="532086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38797D"/>
    <w:multiLevelType w:val="hybridMultilevel"/>
    <w:tmpl w:val="1A406FC2"/>
    <w:lvl w:ilvl="0" w:tplc="12685C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3E12B97"/>
    <w:multiLevelType w:val="hybridMultilevel"/>
    <w:tmpl w:val="D03C0590"/>
    <w:lvl w:ilvl="0" w:tplc="0419000D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6AE1004"/>
    <w:multiLevelType w:val="hybridMultilevel"/>
    <w:tmpl w:val="26B450D8"/>
    <w:lvl w:ilvl="0" w:tplc="04190017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4">
    <w:nsid w:val="291C4015"/>
    <w:multiLevelType w:val="hybridMultilevel"/>
    <w:tmpl w:val="7422D410"/>
    <w:lvl w:ilvl="0" w:tplc="FE886F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1B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9001B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29845AA8"/>
    <w:multiLevelType w:val="hybridMultilevel"/>
    <w:tmpl w:val="532086A0"/>
    <w:lvl w:ilvl="0" w:tplc="0419000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C61358D"/>
    <w:multiLevelType w:val="multilevel"/>
    <w:tmpl w:val="284A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D1F2F27"/>
    <w:multiLevelType w:val="hybridMultilevel"/>
    <w:tmpl w:val="D6F0578A"/>
    <w:lvl w:ilvl="0" w:tplc="C44E9A6A">
      <w:start w:val="1"/>
      <w:numFmt w:val="bullet"/>
      <w:pStyle w:val="10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2AE0907"/>
    <w:multiLevelType w:val="hybridMultilevel"/>
    <w:tmpl w:val="1804B76A"/>
    <w:lvl w:ilvl="0" w:tplc="8980650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78765D"/>
    <w:multiLevelType w:val="multilevel"/>
    <w:tmpl w:val="9CD4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3F729F0"/>
    <w:multiLevelType w:val="multilevel"/>
    <w:tmpl w:val="90987F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65E4BAF"/>
    <w:multiLevelType w:val="hybridMultilevel"/>
    <w:tmpl w:val="89980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8A678C"/>
    <w:multiLevelType w:val="hybridMultilevel"/>
    <w:tmpl w:val="3904C274"/>
    <w:lvl w:ilvl="0" w:tplc="F36AAB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12DC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9865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0857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EA7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1C33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16C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3C8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ACB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A02379A"/>
    <w:multiLevelType w:val="hybridMultilevel"/>
    <w:tmpl w:val="C4B60E9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1066E8"/>
    <w:multiLevelType w:val="multilevel"/>
    <w:tmpl w:val="532086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7A4A6A"/>
    <w:multiLevelType w:val="hybridMultilevel"/>
    <w:tmpl w:val="BE3A3AEE"/>
    <w:lvl w:ilvl="0" w:tplc="118684C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37FADD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1D64B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6862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ED3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55C34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8AA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60C6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26E19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C46C44"/>
    <w:multiLevelType w:val="hybridMultilevel"/>
    <w:tmpl w:val="64801DB4"/>
    <w:lvl w:ilvl="0" w:tplc="CF2C87D6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7">
    <w:nsid w:val="634D5CFE"/>
    <w:multiLevelType w:val="hybridMultilevel"/>
    <w:tmpl w:val="90987F98"/>
    <w:lvl w:ilvl="0" w:tplc="0419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B532D4"/>
    <w:multiLevelType w:val="hybridMultilevel"/>
    <w:tmpl w:val="717E8DE4"/>
    <w:lvl w:ilvl="0" w:tplc="8B0493E8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70146C08"/>
    <w:multiLevelType w:val="hybridMultilevel"/>
    <w:tmpl w:val="95988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E12DF3"/>
    <w:multiLevelType w:val="hybridMultilevel"/>
    <w:tmpl w:val="65828922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B56CAA"/>
    <w:multiLevelType w:val="hybridMultilevel"/>
    <w:tmpl w:val="01EC0996"/>
    <w:lvl w:ilvl="0" w:tplc="0419001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C05989"/>
    <w:multiLevelType w:val="hybridMultilevel"/>
    <w:tmpl w:val="7FF080B6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8C6271"/>
    <w:multiLevelType w:val="hybridMultilevel"/>
    <w:tmpl w:val="B41E9518"/>
    <w:lvl w:ilvl="0" w:tplc="9A0EA1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CD971EA"/>
    <w:multiLevelType w:val="multilevel"/>
    <w:tmpl w:val="FE5C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24"/>
  </w:num>
  <w:num w:numId="4">
    <w:abstractNumId w:val="10"/>
    <w:lvlOverride w:ilvl="0">
      <w:lvl w:ilvl="0">
        <w:start w:val="65535"/>
        <w:numFmt w:val="bullet"/>
        <w:lvlText w:val="•"/>
        <w:legacy w:legacy="1" w:legacySpace="0" w:legacyIndent="53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  <w:lvlOverride w:ilvl="0">
      <w:lvl w:ilvl="0">
        <w:start w:val="65535"/>
        <w:numFmt w:val="bullet"/>
        <w:lvlText w:val="•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7"/>
  </w:num>
  <w:num w:numId="7">
    <w:abstractNumId w:val="12"/>
  </w:num>
  <w:num w:numId="8">
    <w:abstractNumId w:val="28"/>
  </w:num>
  <w:num w:numId="9">
    <w:abstractNumId w:val="18"/>
  </w:num>
  <w:num w:numId="10">
    <w:abstractNumId w:val="10"/>
    <w:lvlOverride w:ilvl="0">
      <w:lvl w:ilvl="0">
        <w:start w:val="65535"/>
        <w:numFmt w:val="bullet"/>
        <w:lvlText w:val="•"/>
        <w:legacy w:legacy="1" w:legacySpace="0" w:legacyIndent="382"/>
        <w:lvlJc w:val="left"/>
        <w:rPr>
          <w:rFonts w:ascii="Arial" w:hAnsi="Arial" w:cs="Arial" w:hint="default"/>
        </w:rPr>
      </w:lvl>
    </w:lvlOverride>
  </w:num>
  <w:num w:numId="11">
    <w:abstractNumId w:val="18"/>
  </w:num>
  <w:num w:numId="12">
    <w:abstractNumId w:val="35"/>
  </w:num>
  <w:num w:numId="13">
    <w:abstractNumId w:val="11"/>
  </w:num>
  <w:num w:numId="14">
    <w:abstractNumId w:val="33"/>
  </w:num>
  <w:num w:numId="15">
    <w:abstractNumId w:val="40"/>
  </w:num>
  <w:num w:numId="16">
    <w:abstractNumId w:val="38"/>
  </w:num>
  <w:num w:numId="17">
    <w:abstractNumId w:val="36"/>
  </w:num>
  <w:num w:numId="18">
    <w:abstractNumId w:val="23"/>
  </w:num>
  <w:num w:numId="19">
    <w:abstractNumId w:val="43"/>
  </w:num>
  <w:num w:numId="20">
    <w:abstractNumId w:val="13"/>
  </w:num>
  <w:num w:numId="21">
    <w:abstractNumId w:val="41"/>
  </w:num>
  <w:num w:numId="22">
    <w:abstractNumId w:val="44"/>
  </w:num>
  <w:num w:numId="23">
    <w:abstractNumId w:val="37"/>
  </w:num>
  <w:num w:numId="24">
    <w:abstractNumId w:val="30"/>
  </w:num>
  <w:num w:numId="25">
    <w:abstractNumId w:val="25"/>
  </w:num>
  <w:num w:numId="26">
    <w:abstractNumId w:val="34"/>
  </w:num>
  <w:num w:numId="27">
    <w:abstractNumId w:val="20"/>
  </w:num>
  <w:num w:numId="28">
    <w:abstractNumId w:val="22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6"/>
  </w:num>
  <w:num w:numId="40">
    <w:abstractNumId w:val="21"/>
  </w:num>
  <w:num w:numId="41">
    <w:abstractNumId w:val="29"/>
  </w:num>
  <w:num w:numId="42">
    <w:abstractNumId w:val="19"/>
  </w:num>
  <w:num w:numId="43">
    <w:abstractNumId w:val="42"/>
  </w:num>
  <w:num w:numId="44">
    <w:abstractNumId w:val="14"/>
  </w:num>
  <w:num w:numId="45">
    <w:abstractNumId w:val="39"/>
  </w:num>
  <w:num w:numId="46">
    <w:abstractNumId w:val="27"/>
  </w:num>
  <w:num w:numId="47">
    <w:abstractNumId w:val="26"/>
  </w:num>
  <w:num w:numId="48">
    <w:abstractNumId w:val="31"/>
  </w:num>
  <w:num w:numId="4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1C"/>
    <w:rsid w:val="00001594"/>
    <w:rsid w:val="0000277A"/>
    <w:rsid w:val="000032A4"/>
    <w:rsid w:val="00003D89"/>
    <w:rsid w:val="00007600"/>
    <w:rsid w:val="00012FA8"/>
    <w:rsid w:val="00013B35"/>
    <w:rsid w:val="00015A1C"/>
    <w:rsid w:val="00015C04"/>
    <w:rsid w:val="00017061"/>
    <w:rsid w:val="0001791A"/>
    <w:rsid w:val="00017B33"/>
    <w:rsid w:val="0002098E"/>
    <w:rsid w:val="000215AF"/>
    <w:rsid w:val="00022E5A"/>
    <w:rsid w:val="0002544F"/>
    <w:rsid w:val="00026BC2"/>
    <w:rsid w:val="000303F3"/>
    <w:rsid w:val="00031091"/>
    <w:rsid w:val="000311C2"/>
    <w:rsid w:val="00031E05"/>
    <w:rsid w:val="00031FBF"/>
    <w:rsid w:val="00034AD0"/>
    <w:rsid w:val="00034FD3"/>
    <w:rsid w:val="00035DDF"/>
    <w:rsid w:val="00037415"/>
    <w:rsid w:val="00037F6E"/>
    <w:rsid w:val="000401A6"/>
    <w:rsid w:val="000433A7"/>
    <w:rsid w:val="0004473E"/>
    <w:rsid w:val="0004572F"/>
    <w:rsid w:val="00050A82"/>
    <w:rsid w:val="00053A7A"/>
    <w:rsid w:val="00053AF6"/>
    <w:rsid w:val="00053BC5"/>
    <w:rsid w:val="00056AC5"/>
    <w:rsid w:val="00057A04"/>
    <w:rsid w:val="00057A19"/>
    <w:rsid w:val="0006132F"/>
    <w:rsid w:val="00061526"/>
    <w:rsid w:val="00065B56"/>
    <w:rsid w:val="00067A77"/>
    <w:rsid w:val="00072BAF"/>
    <w:rsid w:val="00072C33"/>
    <w:rsid w:val="00073093"/>
    <w:rsid w:val="0007342B"/>
    <w:rsid w:val="00074158"/>
    <w:rsid w:val="00075B44"/>
    <w:rsid w:val="000762EC"/>
    <w:rsid w:val="00076B84"/>
    <w:rsid w:val="00083134"/>
    <w:rsid w:val="00091FB4"/>
    <w:rsid w:val="0009275E"/>
    <w:rsid w:val="000928C5"/>
    <w:rsid w:val="00096E0E"/>
    <w:rsid w:val="00096FDE"/>
    <w:rsid w:val="0009702B"/>
    <w:rsid w:val="000A0809"/>
    <w:rsid w:val="000A091B"/>
    <w:rsid w:val="000A37B4"/>
    <w:rsid w:val="000A392C"/>
    <w:rsid w:val="000A3E70"/>
    <w:rsid w:val="000A5979"/>
    <w:rsid w:val="000A60D4"/>
    <w:rsid w:val="000A732E"/>
    <w:rsid w:val="000A7EA9"/>
    <w:rsid w:val="000B01E4"/>
    <w:rsid w:val="000B223E"/>
    <w:rsid w:val="000B33D4"/>
    <w:rsid w:val="000B44B0"/>
    <w:rsid w:val="000B6615"/>
    <w:rsid w:val="000C0743"/>
    <w:rsid w:val="000C098B"/>
    <w:rsid w:val="000C0C2C"/>
    <w:rsid w:val="000C569A"/>
    <w:rsid w:val="000D0013"/>
    <w:rsid w:val="000D25BA"/>
    <w:rsid w:val="000D3EBC"/>
    <w:rsid w:val="000D40A9"/>
    <w:rsid w:val="000E0F8E"/>
    <w:rsid w:val="000E2762"/>
    <w:rsid w:val="000E2F0F"/>
    <w:rsid w:val="000E3861"/>
    <w:rsid w:val="000E44CA"/>
    <w:rsid w:val="000E4897"/>
    <w:rsid w:val="000E761D"/>
    <w:rsid w:val="000F1B39"/>
    <w:rsid w:val="000F1EE0"/>
    <w:rsid w:val="000F26C4"/>
    <w:rsid w:val="000F2CFA"/>
    <w:rsid w:val="000F32DC"/>
    <w:rsid w:val="000F33D4"/>
    <w:rsid w:val="000F3B5F"/>
    <w:rsid w:val="000F4F8C"/>
    <w:rsid w:val="000F5629"/>
    <w:rsid w:val="000F6985"/>
    <w:rsid w:val="000F7123"/>
    <w:rsid w:val="001003A8"/>
    <w:rsid w:val="00101DFA"/>
    <w:rsid w:val="001050F0"/>
    <w:rsid w:val="0010642A"/>
    <w:rsid w:val="001067D3"/>
    <w:rsid w:val="00110D12"/>
    <w:rsid w:val="00110FA3"/>
    <w:rsid w:val="001127BE"/>
    <w:rsid w:val="00113588"/>
    <w:rsid w:val="0011457C"/>
    <w:rsid w:val="00116E2D"/>
    <w:rsid w:val="001210D6"/>
    <w:rsid w:val="00122222"/>
    <w:rsid w:val="00122588"/>
    <w:rsid w:val="00123440"/>
    <w:rsid w:val="00124A44"/>
    <w:rsid w:val="00130473"/>
    <w:rsid w:val="0013166C"/>
    <w:rsid w:val="00131A13"/>
    <w:rsid w:val="00132D62"/>
    <w:rsid w:val="001352F5"/>
    <w:rsid w:val="0013731A"/>
    <w:rsid w:val="00140152"/>
    <w:rsid w:val="00140D64"/>
    <w:rsid w:val="00141457"/>
    <w:rsid w:val="00142259"/>
    <w:rsid w:val="00142AF0"/>
    <w:rsid w:val="00143D6C"/>
    <w:rsid w:val="001459B0"/>
    <w:rsid w:val="00151E6C"/>
    <w:rsid w:val="00152DBA"/>
    <w:rsid w:val="00153847"/>
    <w:rsid w:val="00154C6A"/>
    <w:rsid w:val="00155211"/>
    <w:rsid w:val="00157233"/>
    <w:rsid w:val="0016012F"/>
    <w:rsid w:val="001606A7"/>
    <w:rsid w:val="00161F9E"/>
    <w:rsid w:val="00162837"/>
    <w:rsid w:val="00163722"/>
    <w:rsid w:val="00163D37"/>
    <w:rsid w:val="001668DB"/>
    <w:rsid w:val="00167621"/>
    <w:rsid w:val="00167AE4"/>
    <w:rsid w:val="001718BB"/>
    <w:rsid w:val="0017255C"/>
    <w:rsid w:val="0017279D"/>
    <w:rsid w:val="00172E5D"/>
    <w:rsid w:val="00172F96"/>
    <w:rsid w:val="00173CA5"/>
    <w:rsid w:val="00173E47"/>
    <w:rsid w:val="00173EF9"/>
    <w:rsid w:val="001757D8"/>
    <w:rsid w:val="0017661F"/>
    <w:rsid w:val="00176874"/>
    <w:rsid w:val="001772DB"/>
    <w:rsid w:val="00180016"/>
    <w:rsid w:val="00180771"/>
    <w:rsid w:val="00183626"/>
    <w:rsid w:val="00183761"/>
    <w:rsid w:val="00184027"/>
    <w:rsid w:val="00184F1B"/>
    <w:rsid w:val="00185598"/>
    <w:rsid w:val="00187E0A"/>
    <w:rsid w:val="00190D1C"/>
    <w:rsid w:val="00191991"/>
    <w:rsid w:val="00193416"/>
    <w:rsid w:val="001935B7"/>
    <w:rsid w:val="00193875"/>
    <w:rsid w:val="001943FF"/>
    <w:rsid w:val="00194B10"/>
    <w:rsid w:val="0019588F"/>
    <w:rsid w:val="001A0319"/>
    <w:rsid w:val="001A1C79"/>
    <w:rsid w:val="001A574F"/>
    <w:rsid w:val="001A5FF2"/>
    <w:rsid w:val="001A6FE5"/>
    <w:rsid w:val="001B13CE"/>
    <w:rsid w:val="001B24B6"/>
    <w:rsid w:val="001B4C66"/>
    <w:rsid w:val="001B6520"/>
    <w:rsid w:val="001C1A7E"/>
    <w:rsid w:val="001C64EF"/>
    <w:rsid w:val="001C77BE"/>
    <w:rsid w:val="001D0483"/>
    <w:rsid w:val="001D4AA1"/>
    <w:rsid w:val="001D79F8"/>
    <w:rsid w:val="001E1A01"/>
    <w:rsid w:val="001E1B21"/>
    <w:rsid w:val="001E2433"/>
    <w:rsid w:val="001E2A23"/>
    <w:rsid w:val="001E398E"/>
    <w:rsid w:val="001F11DD"/>
    <w:rsid w:val="001F17D5"/>
    <w:rsid w:val="001F2AEE"/>
    <w:rsid w:val="001F33D2"/>
    <w:rsid w:val="001F3759"/>
    <w:rsid w:val="001F3D29"/>
    <w:rsid w:val="001F5E4D"/>
    <w:rsid w:val="001F656F"/>
    <w:rsid w:val="001F693E"/>
    <w:rsid w:val="001F6F58"/>
    <w:rsid w:val="00200322"/>
    <w:rsid w:val="002006BE"/>
    <w:rsid w:val="00200C5C"/>
    <w:rsid w:val="002021D9"/>
    <w:rsid w:val="00203B3C"/>
    <w:rsid w:val="00203D98"/>
    <w:rsid w:val="00203F24"/>
    <w:rsid w:val="0020425D"/>
    <w:rsid w:val="00205705"/>
    <w:rsid w:val="00205EBE"/>
    <w:rsid w:val="002107F4"/>
    <w:rsid w:val="0021098A"/>
    <w:rsid w:val="002124ED"/>
    <w:rsid w:val="002126A0"/>
    <w:rsid w:val="002130FC"/>
    <w:rsid w:val="00213288"/>
    <w:rsid w:val="00213B15"/>
    <w:rsid w:val="00214893"/>
    <w:rsid w:val="002153BE"/>
    <w:rsid w:val="002156DF"/>
    <w:rsid w:val="00217690"/>
    <w:rsid w:val="002213B2"/>
    <w:rsid w:val="00222E86"/>
    <w:rsid w:val="00226242"/>
    <w:rsid w:val="002312E9"/>
    <w:rsid w:val="002322D8"/>
    <w:rsid w:val="00232304"/>
    <w:rsid w:val="00232492"/>
    <w:rsid w:val="002325A7"/>
    <w:rsid w:val="00232BFC"/>
    <w:rsid w:val="00232DED"/>
    <w:rsid w:val="00233095"/>
    <w:rsid w:val="0023386E"/>
    <w:rsid w:val="002358D0"/>
    <w:rsid w:val="00235F11"/>
    <w:rsid w:val="002368C0"/>
    <w:rsid w:val="002375D3"/>
    <w:rsid w:val="0024066D"/>
    <w:rsid w:val="002411AE"/>
    <w:rsid w:val="002418C3"/>
    <w:rsid w:val="00243551"/>
    <w:rsid w:val="00244761"/>
    <w:rsid w:val="00245265"/>
    <w:rsid w:val="0024595A"/>
    <w:rsid w:val="00250958"/>
    <w:rsid w:val="00252834"/>
    <w:rsid w:val="00253614"/>
    <w:rsid w:val="0025462F"/>
    <w:rsid w:val="00254DD6"/>
    <w:rsid w:val="002569DF"/>
    <w:rsid w:val="002572AA"/>
    <w:rsid w:val="002576DD"/>
    <w:rsid w:val="00257C66"/>
    <w:rsid w:val="002609A8"/>
    <w:rsid w:val="00261FB5"/>
    <w:rsid w:val="002636FB"/>
    <w:rsid w:val="00265C44"/>
    <w:rsid w:val="00267134"/>
    <w:rsid w:val="00267349"/>
    <w:rsid w:val="00271B74"/>
    <w:rsid w:val="002725EE"/>
    <w:rsid w:val="00273DEB"/>
    <w:rsid w:val="00274A67"/>
    <w:rsid w:val="002760A5"/>
    <w:rsid w:val="00277764"/>
    <w:rsid w:val="00283264"/>
    <w:rsid w:val="00286FE4"/>
    <w:rsid w:val="0028777F"/>
    <w:rsid w:val="00287B25"/>
    <w:rsid w:val="00287DC1"/>
    <w:rsid w:val="0029389C"/>
    <w:rsid w:val="00294E54"/>
    <w:rsid w:val="00296A8B"/>
    <w:rsid w:val="0029762C"/>
    <w:rsid w:val="002A2283"/>
    <w:rsid w:val="002A2662"/>
    <w:rsid w:val="002A3999"/>
    <w:rsid w:val="002A3A96"/>
    <w:rsid w:val="002A3C55"/>
    <w:rsid w:val="002A3FB1"/>
    <w:rsid w:val="002A6150"/>
    <w:rsid w:val="002A71F8"/>
    <w:rsid w:val="002B12C3"/>
    <w:rsid w:val="002B3C0B"/>
    <w:rsid w:val="002B407F"/>
    <w:rsid w:val="002B568E"/>
    <w:rsid w:val="002B590C"/>
    <w:rsid w:val="002B5A4D"/>
    <w:rsid w:val="002B5B71"/>
    <w:rsid w:val="002B6BE7"/>
    <w:rsid w:val="002C067A"/>
    <w:rsid w:val="002C1829"/>
    <w:rsid w:val="002C2CB8"/>
    <w:rsid w:val="002C42B3"/>
    <w:rsid w:val="002C5683"/>
    <w:rsid w:val="002D0C65"/>
    <w:rsid w:val="002D145E"/>
    <w:rsid w:val="002D1DA9"/>
    <w:rsid w:val="002D275F"/>
    <w:rsid w:val="002D45D6"/>
    <w:rsid w:val="002D56CA"/>
    <w:rsid w:val="002D5AC8"/>
    <w:rsid w:val="002D6AE7"/>
    <w:rsid w:val="002E06DF"/>
    <w:rsid w:val="002E144B"/>
    <w:rsid w:val="002E2575"/>
    <w:rsid w:val="002E265F"/>
    <w:rsid w:val="002E28C3"/>
    <w:rsid w:val="002E2C65"/>
    <w:rsid w:val="002E4473"/>
    <w:rsid w:val="002E68B2"/>
    <w:rsid w:val="002E7213"/>
    <w:rsid w:val="002E797C"/>
    <w:rsid w:val="002F09E4"/>
    <w:rsid w:val="002F1670"/>
    <w:rsid w:val="002F1A6F"/>
    <w:rsid w:val="002F1E86"/>
    <w:rsid w:val="002F238D"/>
    <w:rsid w:val="002F36D3"/>
    <w:rsid w:val="002F3D84"/>
    <w:rsid w:val="002F3EF2"/>
    <w:rsid w:val="002F510D"/>
    <w:rsid w:val="002F6053"/>
    <w:rsid w:val="002F71FE"/>
    <w:rsid w:val="002F796C"/>
    <w:rsid w:val="002F7B79"/>
    <w:rsid w:val="00301B58"/>
    <w:rsid w:val="00302A5E"/>
    <w:rsid w:val="003031D5"/>
    <w:rsid w:val="003049D4"/>
    <w:rsid w:val="00305B0C"/>
    <w:rsid w:val="00305CF9"/>
    <w:rsid w:val="003064DB"/>
    <w:rsid w:val="00307385"/>
    <w:rsid w:val="00307C38"/>
    <w:rsid w:val="0031501B"/>
    <w:rsid w:val="00316043"/>
    <w:rsid w:val="0031787C"/>
    <w:rsid w:val="00320114"/>
    <w:rsid w:val="00322B5A"/>
    <w:rsid w:val="00323975"/>
    <w:rsid w:val="00323B69"/>
    <w:rsid w:val="00323BD0"/>
    <w:rsid w:val="003241EE"/>
    <w:rsid w:val="003259DD"/>
    <w:rsid w:val="00332000"/>
    <w:rsid w:val="00334763"/>
    <w:rsid w:val="003358D0"/>
    <w:rsid w:val="00337639"/>
    <w:rsid w:val="00337645"/>
    <w:rsid w:val="003376FF"/>
    <w:rsid w:val="00337AD5"/>
    <w:rsid w:val="00340C67"/>
    <w:rsid w:val="0034145C"/>
    <w:rsid w:val="003422D3"/>
    <w:rsid w:val="003456F9"/>
    <w:rsid w:val="003469CB"/>
    <w:rsid w:val="0035216A"/>
    <w:rsid w:val="00354323"/>
    <w:rsid w:val="00355329"/>
    <w:rsid w:val="0035556E"/>
    <w:rsid w:val="003569C5"/>
    <w:rsid w:val="00357DB0"/>
    <w:rsid w:val="00360927"/>
    <w:rsid w:val="00361C27"/>
    <w:rsid w:val="00363CE3"/>
    <w:rsid w:val="00365651"/>
    <w:rsid w:val="00365F48"/>
    <w:rsid w:val="003664E4"/>
    <w:rsid w:val="0036678C"/>
    <w:rsid w:val="00366C3F"/>
    <w:rsid w:val="003676CE"/>
    <w:rsid w:val="00370D32"/>
    <w:rsid w:val="00371128"/>
    <w:rsid w:val="00371A6B"/>
    <w:rsid w:val="003736E1"/>
    <w:rsid w:val="003770A4"/>
    <w:rsid w:val="00380F78"/>
    <w:rsid w:val="00382BC3"/>
    <w:rsid w:val="00383AF8"/>
    <w:rsid w:val="00383D84"/>
    <w:rsid w:val="00385CB9"/>
    <w:rsid w:val="003903DF"/>
    <w:rsid w:val="003914EC"/>
    <w:rsid w:val="003921CE"/>
    <w:rsid w:val="0039223A"/>
    <w:rsid w:val="003924DD"/>
    <w:rsid w:val="0039261E"/>
    <w:rsid w:val="00394D74"/>
    <w:rsid w:val="00394E95"/>
    <w:rsid w:val="003952A1"/>
    <w:rsid w:val="003A2975"/>
    <w:rsid w:val="003A3094"/>
    <w:rsid w:val="003A350A"/>
    <w:rsid w:val="003B1113"/>
    <w:rsid w:val="003B112B"/>
    <w:rsid w:val="003B1AD5"/>
    <w:rsid w:val="003B6151"/>
    <w:rsid w:val="003B6BE6"/>
    <w:rsid w:val="003B7350"/>
    <w:rsid w:val="003C2D60"/>
    <w:rsid w:val="003C2E85"/>
    <w:rsid w:val="003C5556"/>
    <w:rsid w:val="003D090C"/>
    <w:rsid w:val="003D3D46"/>
    <w:rsid w:val="003D3D47"/>
    <w:rsid w:val="003D4A3D"/>
    <w:rsid w:val="003D4CD1"/>
    <w:rsid w:val="003D4F05"/>
    <w:rsid w:val="003D5811"/>
    <w:rsid w:val="003D5F1A"/>
    <w:rsid w:val="003E163C"/>
    <w:rsid w:val="003E2678"/>
    <w:rsid w:val="003E677E"/>
    <w:rsid w:val="003F032B"/>
    <w:rsid w:val="003F0F3C"/>
    <w:rsid w:val="003F1B12"/>
    <w:rsid w:val="003F3B68"/>
    <w:rsid w:val="003F41F0"/>
    <w:rsid w:val="003F55A9"/>
    <w:rsid w:val="004007AB"/>
    <w:rsid w:val="004020DE"/>
    <w:rsid w:val="00402C3E"/>
    <w:rsid w:val="00402F74"/>
    <w:rsid w:val="004034BF"/>
    <w:rsid w:val="004039EA"/>
    <w:rsid w:val="00403BEF"/>
    <w:rsid w:val="0040576F"/>
    <w:rsid w:val="00406DDB"/>
    <w:rsid w:val="004072EC"/>
    <w:rsid w:val="004150E0"/>
    <w:rsid w:val="00417486"/>
    <w:rsid w:val="00420068"/>
    <w:rsid w:val="00420846"/>
    <w:rsid w:val="00421763"/>
    <w:rsid w:val="00421FAE"/>
    <w:rsid w:val="00422036"/>
    <w:rsid w:val="00422E74"/>
    <w:rsid w:val="00424334"/>
    <w:rsid w:val="004244D7"/>
    <w:rsid w:val="00425CA0"/>
    <w:rsid w:val="00425D07"/>
    <w:rsid w:val="00426785"/>
    <w:rsid w:val="00432D5B"/>
    <w:rsid w:val="00433B00"/>
    <w:rsid w:val="0043416B"/>
    <w:rsid w:val="00434B9E"/>
    <w:rsid w:val="0043632A"/>
    <w:rsid w:val="004372FF"/>
    <w:rsid w:val="004377CD"/>
    <w:rsid w:val="0044045C"/>
    <w:rsid w:val="0044138A"/>
    <w:rsid w:val="00441B0B"/>
    <w:rsid w:val="004425C2"/>
    <w:rsid w:val="004428D0"/>
    <w:rsid w:val="00450361"/>
    <w:rsid w:val="00450B18"/>
    <w:rsid w:val="00451239"/>
    <w:rsid w:val="00453ADD"/>
    <w:rsid w:val="00454ADC"/>
    <w:rsid w:val="004561D0"/>
    <w:rsid w:val="0045681D"/>
    <w:rsid w:val="00462392"/>
    <w:rsid w:val="00464F17"/>
    <w:rsid w:val="004660C5"/>
    <w:rsid w:val="0046691A"/>
    <w:rsid w:val="00466FC2"/>
    <w:rsid w:val="00470616"/>
    <w:rsid w:val="00471CB1"/>
    <w:rsid w:val="004720AC"/>
    <w:rsid w:val="00473DBF"/>
    <w:rsid w:val="00474367"/>
    <w:rsid w:val="00474C6E"/>
    <w:rsid w:val="004757BD"/>
    <w:rsid w:val="00475938"/>
    <w:rsid w:val="00481CAE"/>
    <w:rsid w:val="004823CE"/>
    <w:rsid w:val="00482B7C"/>
    <w:rsid w:val="00483583"/>
    <w:rsid w:val="00486BD8"/>
    <w:rsid w:val="004871D2"/>
    <w:rsid w:val="004879F0"/>
    <w:rsid w:val="00490D8A"/>
    <w:rsid w:val="004934C9"/>
    <w:rsid w:val="00493557"/>
    <w:rsid w:val="0049466C"/>
    <w:rsid w:val="004A0CCF"/>
    <w:rsid w:val="004A445E"/>
    <w:rsid w:val="004A45D2"/>
    <w:rsid w:val="004A5901"/>
    <w:rsid w:val="004A5AFB"/>
    <w:rsid w:val="004A6B1F"/>
    <w:rsid w:val="004A6C46"/>
    <w:rsid w:val="004A7C3F"/>
    <w:rsid w:val="004B326C"/>
    <w:rsid w:val="004B3AC7"/>
    <w:rsid w:val="004B51E2"/>
    <w:rsid w:val="004B580B"/>
    <w:rsid w:val="004B6089"/>
    <w:rsid w:val="004B60E7"/>
    <w:rsid w:val="004B6E42"/>
    <w:rsid w:val="004B7F50"/>
    <w:rsid w:val="004C0706"/>
    <w:rsid w:val="004C115A"/>
    <w:rsid w:val="004C2699"/>
    <w:rsid w:val="004C3738"/>
    <w:rsid w:val="004C3925"/>
    <w:rsid w:val="004C7773"/>
    <w:rsid w:val="004D02AC"/>
    <w:rsid w:val="004D1A10"/>
    <w:rsid w:val="004D2C9D"/>
    <w:rsid w:val="004D5D64"/>
    <w:rsid w:val="004D68E4"/>
    <w:rsid w:val="004D701C"/>
    <w:rsid w:val="004E2B6A"/>
    <w:rsid w:val="004E2F40"/>
    <w:rsid w:val="004E4F1D"/>
    <w:rsid w:val="004E6FB4"/>
    <w:rsid w:val="004F0AA3"/>
    <w:rsid w:val="004F2856"/>
    <w:rsid w:val="004F3D1A"/>
    <w:rsid w:val="004F3D9F"/>
    <w:rsid w:val="004F5519"/>
    <w:rsid w:val="004F576A"/>
    <w:rsid w:val="004F5CC6"/>
    <w:rsid w:val="004F6A66"/>
    <w:rsid w:val="004F7D3B"/>
    <w:rsid w:val="00501D3F"/>
    <w:rsid w:val="00501D64"/>
    <w:rsid w:val="00502D0F"/>
    <w:rsid w:val="005100F8"/>
    <w:rsid w:val="00511FD7"/>
    <w:rsid w:val="00513757"/>
    <w:rsid w:val="00515B87"/>
    <w:rsid w:val="0051688E"/>
    <w:rsid w:val="005205B4"/>
    <w:rsid w:val="005217E3"/>
    <w:rsid w:val="005217FB"/>
    <w:rsid w:val="00524281"/>
    <w:rsid w:val="0052557D"/>
    <w:rsid w:val="00526DF3"/>
    <w:rsid w:val="0052766D"/>
    <w:rsid w:val="005309E7"/>
    <w:rsid w:val="00531118"/>
    <w:rsid w:val="00533036"/>
    <w:rsid w:val="00533168"/>
    <w:rsid w:val="00534F83"/>
    <w:rsid w:val="00536C53"/>
    <w:rsid w:val="00537D29"/>
    <w:rsid w:val="00540AD3"/>
    <w:rsid w:val="00541B7B"/>
    <w:rsid w:val="005439C6"/>
    <w:rsid w:val="005448B2"/>
    <w:rsid w:val="005449F1"/>
    <w:rsid w:val="00544E24"/>
    <w:rsid w:val="005462CD"/>
    <w:rsid w:val="00547FAB"/>
    <w:rsid w:val="00550D7F"/>
    <w:rsid w:val="0055175B"/>
    <w:rsid w:val="00553333"/>
    <w:rsid w:val="00553B37"/>
    <w:rsid w:val="00553F9B"/>
    <w:rsid w:val="00555EEF"/>
    <w:rsid w:val="00556300"/>
    <w:rsid w:val="00565777"/>
    <w:rsid w:val="00566920"/>
    <w:rsid w:val="0056699B"/>
    <w:rsid w:val="005671E7"/>
    <w:rsid w:val="005675F1"/>
    <w:rsid w:val="00572A42"/>
    <w:rsid w:val="00576BF7"/>
    <w:rsid w:val="00576E16"/>
    <w:rsid w:val="00577AEC"/>
    <w:rsid w:val="00581744"/>
    <w:rsid w:val="00582881"/>
    <w:rsid w:val="005832E3"/>
    <w:rsid w:val="005834AA"/>
    <w:rsid w:val="00583A2A"/>
    <w:rsid w:val="005900F3"/>
    <w:rsid w:val="0059023B"/>
    <w:rsid w:val="00590283"/>
    <w:rsid w:val="00590361"/>
    <w:rsid w:val="00592CC8"/>
    <w:rsid w:val="005938B5"/>
    <w:rsid w:val="00594EAA"/>
    <w:rsid w:val="00595733"/>
    <w:rsid w:val="00595EE0"/>
    <w:rsid w:val="00596956"/>
    <w:rsid w:val="00596D00"/>
    <w:rsid w:val="00596F05"/>
    <w:rsid w:val="0059748B"/>
    <w:rsid w:val="0059780E"/>
    <w:rsid w:val="005A199B"/>
    <w:rsid w:val="005A275D"/>
    <w:rsid w:val="005A4092"/>
    <w:rsid w:val="005A4211"/>
    <w:rsid w:val="005A46AA"/>
    <w:rsid w:val="005A4A94"/>
    <w:rsid w:val="005A5A41"/>
    <w:rsid w:val="005A66B9"/>
    <w:rsid w:val="005A747F"/>
    <w:rsid w:val="005A7530"/>
    <w:rsid w:val="005A77C1"/>
    <w:rsid w:val="005B03E0"/>
    <w:rsid w:val="005B1736"/>
    <w:rsid w:val="005B3DEA"/>
    <w:rsid w:val="005B4AD2"/>
    <w:rsid w:val="005B5B6F"/>
    <w:rsid w:val="005B5EC5"/>
    <w:rsid w:val="005B75D7"/>
    <w:rsid w:val="005C0425"/>
    <w:rsid w:val="005C0B32"/>
    <w:rsid w:val="005C0BE5"/>
    <w:rsid w:val="005C2ED1"/>
    <w:rsid w:val="005C30A6"/>
    <w:rsid w:val="005C4EE6"/>
    <w:rsid w:val="005C5F11"/>
    <w:rsid w:val="005C6FFD"/>
    <w:rsid w:val="005D075E"/>
    <w:rsid w:val="005D2585"/>
    <w:rsid w:val="005D311A"/>
    <w:rsid w:val="005D4F91"/>
    <w:rsid w:val="005D566B"/>
    <w:rsid w:val="005D56BC"/>
    <w:rsid w:val="005D578E"/>
    <w:rsid w:val="005D6168"/>
    <w:rsid w:val="005D685A"/>
    <w:rsid w:val="005D6D66"/>
    <w:rsid w:val="005D7794"/>
    <w:rsid w:val="005E2962"/>
    <w:rsid w:val="005E35BD"/>
    <w:rsid w:val="005E436B"/>
    <w:rsid w:val="005E47DB"/>
    <w:rsid w:val="005E50A7"/>
    <w:rsid w:val="005E56F1"/>
    <w:rsid w:val="005E6806"/>
    <w:rsid w:val="005E691E"/>
    <w:rsid w:val="005F0BF3"/>
    <w:rsid w:val="005F17EF"/>
    <w:rsid w:val="005F1C78"/>
    <w:rsid w:val="005F24C5"/>
    <w:rsid w:val="006025C8"/>
    <w:rsid w:val="00602C89"/>
    <w:rsid w:val="00603AE4"/>
    <w:rsid w:val="006040F2"/>
    <w:rsid w:val="00604C70"/>
    <w:rsid w:val="00604E71"/>
    <w:rsid w:val="00605AF5"/>
    <w:rsid w:val="006061A9"/>
    <w:rsid w:val="006065DB"/>
    <w:rsid w:val="0060721F"/>
    <w:rsid w:val="0061080B"/>
    <w:rsid w:val="00611E9B"/>
    <w:rsid w:val="00613515"/>
    <w:rsid w:val="00613A08"/>
    <w:rsid w:val="0061501D"/>
    <w:rsid w:val="00615B74"/>
    <w:rsid w:val="00615F92"/>
    <w:rsid w:val="006175AA"/>
    <w:rsid w:val="00621296"/>
    <w:rsid w:val="0062397F"/>
    <w:rsid w:val="00623A37"/>
    <w:rsid w:val="00625941"/>
    <w:rsid w:val="00625EE3"/>
    <w:rsid w:val="006274F0"/>
    <w:rsid w:val="0063101A"/>
    <w:rsid w:val="00632CC5"/>
    <w:rsid w:val="00632E42"/>
    <w:rsid w:val="00634313"/>
    <w:rsid w:val="006345D0"/>
    <w:rsid w:val="0063523B"/>
    <w:rsid w:val="00635BB7"/>
    <w:rsid w:val="006421F6"/>
    <w:rsid w:val="00642272"/>
    <w:rsid w:val="00642598"/>
    <w:rsid w:val="006430D5"/>
    <w:rsid w:val="00645341"/>
    <w:rsid w:val="0064567A"/>
    <w:rsid w:val="00645B7C"/>
    <w:rsid w:val="006460A7"/>
    <w:rsid w:val="00646545"/>
    <w:rsid w:val="00646D4C"/>
    <w:rsid w:val="006501EC"/>
    <w:rsid w:val="00650540"/>
    <w:rsid w:val="00652275"/>
    <w:rsid w:val="00662552"/>
    <w:rsid w:val="00663F1C"/>
    <w:rsid w:val="00664788"/>
    <w:rsid w:val="006663D3"/>
    <w:rsid w:val="00666CA6"/>
    <w:rsid w:val="00667456"/>
    <w:rsid w:val="00667476"/>
    <w:rsid w:val="006675FD"/>
    <w:rsid w:val="00667F18"/>
    <w:rsid w:val="006715AD"/>
    <w:rsid w:val="0067176D"/>
    <w:rsid w:val="0067244C"/>
    <w:rsid w:val="00672CE4"/>
    <w:rsid w:val="00673361"/>
    <w:rsid w:val="006740EB"/>
    <w:rsid w:val="006776DD"/>
    <w:rsid w:val="006807C0"/>
    <w:rsid w:val="00680D30"/>
    <w:rsid w:val="00681CF6"/>
    <w:rsid w:val="006836BE"/>
    <w:rsid w:val="00683905"/>
    <w:rsid w:val="00685634"/>
    <w:rsid w:val="0068766D"/>
    <w:rsid w:val="00690327"/>
    <w:rsid w:val="00690B37"/>
    <w:rsid w:val="0069108A"/>
    <w:rsid w:val="006923F5"/>
    <w:rsid w:val="006928D9"/>
    <w:rsid w:val="00694A29"/>
    <w:rsid w:val="00696469"/>
    <w:rsid w:val="00696474"/>
    <w:rsid w:val="0069717B"/>
    <w:rsid w:val="006A0EAE"/>
    <w:rsid w:val="006A1DF4"/>
    <w:rsid w:val="006A3A51"/>
    <w:rsid w:val="006A3B08"/>
    <w:rsid w:val="006A42A8"/>
    <w:rsid w:val="006A49DE"/>
    <w:rsid w:val="006A4D7B"/>
    <w:rsid w:val="006A55EF"/>
    <w:rsid w:val="006A581F"/>
    <w:rsid w:val="006A7734"/>
    <w:rsid w:val="006B190F"/>
    <w:rsid w:val="006B1BD8"/>
    <w:rsid w:val="006B363C"/>
    <w:rsid w:val="006B4764"/>
    <w:rsid w:val="006B55A3"/>
    <w:rsid w:val="006B6EF6"/>
    <w:rsid w:val="006C3A8B"/>
    <w:rsid w:val="006C42EE"/>
    <w:rsid w:val="006C4318"/>
    <w:rsid w:val="006C4E79"/>
    <w:rsid w:val="006D187E"/>
    <w:rsid w:val="006D1A4F"/>
    <w:rsid w:val="006D41EE"/>
    <w:rsid w:val="006D42D1"/>
    <w:rsid w:val="006D4445"/>
    <w:rsid w:val="006D4EA9"/>
    <w:rsid w:val="006E0023"/>
    <w:rsid w:val="006E1FB1"/>
    <w:rsid w:val="006E2C1C"/>
    <w:rsid w:val="006E6F41"/>
    <w:rsid w:val="006F2046"/>
    <w:rsid w:val="006F3A8F"/>
    <w:rsid w:val="006F438A"/>
    <w:rsid w:val="006F4E63"/>
    <w:rsid w:val="006F706F"/>
    <w:rsid w:val="006F77C5"/>
    <w:rsid w:val="007004A6"/>
    <w:rsid w:val="00701C9D"/>
    <w:rsid w:val="007036F9"/>
    <w:rsid w:val="00706B15"/>
    <w:rsid w:val="00707E8B"/>
    <w:rsid w:val="00711AA9"/>
    <w:rsid w:val="00713F45"/>
    <w:rsid w:val="00716343"/>
    <w:rsid w:val="00717DCD"/>
    <w:rsid w:val="007208E1"/>
    <w:rsid w:val="0072188A"/>
    <w:rsid w:val="00723537"/>
    <w:rsid w:val="00723E96"/>
    <w:rsid w:val="0072530F"/>
    <w:rsid w:val="00726F71"/>
    <w:rsid w:val="00727DBE"/>
    <w:rsid w:val="0073038A"/>
    <w:rsid w:val="00730F08"/>
    <w:rsid w:val="007317B2"/>
    <w:rsid w:val="00731FB6"/>
    <w:rsid w:val="007326CE"/>
    <w:rsid w:val="00733513"/>
    <w:rsid w:val="0073387E"/>
    <w:rsid w:val="00733ABD"/>
    <w:rsid w:val="00734B20"/>
    <w:rsid w:val="007357BF"/>
    <w:rsid w:val="00735867"/>
    <w:rsid w:val="00735F6E"/>
    <w:rsid w:val="007363FA"/>
    <w:rsid w:val="00737925"/>
    <w:rsid w:val="00737B9E"/>
    <w:rsid w:val="00740270"/>
    <w:rsid w:val="00741C30"/>
    <w:rsid w:val="00741D52"/>
    <w:rsid w:val="0074401D"/>
    <w:rsid w:val="00744606"/>
    <w:rsid w:val="00744C1E"/>
    <w:rsid w:val="007514D3"/>
    <w:rsid w:val="00751C8A"/>
    <w:rsid w:val="007528AB"/>
    <w:rsid w:val="00752A3D"/>
    <w:rsid w:val="007539AE"/>
    <w:rsid w:val="007541F5"/>
    <w:rsid w:val="00754432"/>
    <w:rsid w:val="00754898"/>
    <w:rsid w:val="00754E83"/>
    <w:rsid w:val="00755180"/>
    <w:rsid w:val="007558F2"/>
    <w:rsid w:val="007563BB"/>
    <w:rsid w:val="00756E78"/>
    <w:rsid w:val="0075779F"/>
    <w:rsid w:val="00761FDE"/>
    <w:rsid w:val="00762192"/>
    <w:rsid w:val="00762703"/>
    <w:rsid w:val="00762D98"/>
    <w:rsid w:val="007648B7"/>
    <w:rsid w:val="007660CD"/>
    <w:rsid w:val="00774B62"/>
    <w:rsid w:val="007751DE"/>
    <w:rsid w:val="00775DC6"/>
    <w:rsid w:val="007767C9"/>
    <w:rsid w:val="0077706E"/>
    <w:rsid w:val="007773E9"/>
    <w:rsid w:val="00777AF8"/>
    <w:rsid w:val="00777B59"/>
    <w:rsid w:val="007813AC"/>
    <w:rsid w:val="00782A4A"/>
    <w:rsid w:val="00783144"/>
    <w:rsid w:val="00784B6B"/>
    <w:rsid w:val="00785D91"/>
    <w:rsid w:val="00785E81"/>
    <w:rsid w:val="00785F90"/>
    <w:rsid w:val="00787DAD"/>
    <w:rsid w:val="00790DC9"/>
    <w:rsid w:val="0079124A"/>
    <w:rsid w:val="0079384D"/>
    <w:rsid w:val="007950A0"/>
    <w:rsid w:val="00795BB4"/>
    <w:rsid w:val="00796285"/>
    <w:rsid w:val="007967EA"/>
    <w:rsid w:val="007968A7"/>
    <w:rsid w:val="00796BBA"/>
    <w:rsid w:val="007A0877"/>
    <w:rsid w:val="007A1867"/>
    <w:rsid w:val="007A2BB1"/>
    <w:rsid w:val="007A567B"/>
    <w:rsid w:val="007A6393"/>
    <w:rsid w:val="007A6AA3"/>
    <w:rsid w:val="007A6E4C"/>
    <w:rsid w:val="007B0829"/>
    <w:rsid w:val="007B33CA"/>
    <w:rsid w:val="007B4243"/>
    <w:rsid w:val="007B4359"/>
    <w:rsid w:val="007B486C"/>
    <w:rsid w:val="007B4BD8"/>
    <w:rsid w:val="007B4F40"/>
    <w:rsid w:val="007B7C79"/>
    <w:rsid w:val="007C05DE"/>
    <w:rsid w:val="007C14CF"/>
    <w:rsid w:val="007C2506"/>
    <w:rsid w:val="007C2ADF"/>
    <w:rsid w:val="007C2EFA"/>
    <w:rsid w:val="007C47B7"/>
    <w:rsid w:val="007C4EEA"/>
    <w:rsid w:val="007C57AF"/>
    <w:rsid w:val="007C67EA"/>
    <w:rsid w:val="007D0039"/>
    <w:rsid w:val="007D127A"/>
    <w:rsid w:val="007D19C0"/>
    <w:rsid w:val="007D1F18"/>
    <w:rsid w:val="007D253B"/>
    <w:rsid w:val="007D2903"/>
    <w:rsid w:val="007D4300"/>
    <w:rsid w:val="007D4DEB"/>
    <w:rsid w:val="007D6384"/>
    <w:rsid w:val="007D6613"/>
    <w:rsid w:val="007D66E2"/>
    <w:rsid w:val="007E0796"/>
    <w:rsid w:val="007E1214"/>
    <w:rsid w:val="007E3285"/>
    <w:rsid w:val="007E3439"/>
    <w:rsid w:val="007E3D07"/>
    <w:rsid w:val="007E56B2"/>
    <w:rsid w:val="007E5FEB"/>
    <w:rsid w:val="007F0BDF"/>
    <w:rsid w:val="007F1413"/>
    <w:rsid w:val="007F15CD"/>
    <w:rsid w:val="007F1703"/>
    <w:rsid w:val="007F4C14"/>
    <w:rsid w:val="007F52CD"/>
    <w:rsid w:val="007F7D0F"/>
    <w:rsid w:val="0080298D"/>
    <w:rsid w:val="00802DF2"/>
    <w:rsid w:val="008039AA"/>
    <w:rsid w:val="00804C08"/>
    <w:rsid w:val="00804F9B"/>
    <w:rsid w:val="008079DF"/>
    <w:rsid w:val="00810A57"/>
    <w:rsid w:val="00811E1A"/>
    <w:rsid w:val="00813205"/>
    <w:rsid w:val="00813B94"/>
    <w:rsid w:val="00813F74"/>
    <w:rsid w:val="00817F2B"/>
    <w:rsid w:val="008203A3"/>
    <w:rsid w:val="0082150E"/>
    <w:rsid w:val="00821E92"/>
    <w:rsid w:val="008225EE"/>
    <w:rsid w:val="00822E8F"/>
    <w:rsid w:val="0082361B"/>
    <w:rsid w:val="008239FB"/>
    <w:rsid w:val="00823AE1"/>
    <w:rsid w:val="00825975"/>
    <w:rsid w:val="008272A0"/>
    <w:rsid w:val="008300E6"/>
    <w:rsid w:val="00831304"/>
    <w:rsid w:val="0083137A"/>
    <w:rsid w:val="00831E98"/>
    <w:rsid w:val="008349D3"/>
    <w:rsid w:val="00834CD5"/>
    <w:rsid w:val="0083512E"/>
    <w:rsid w:val="008353E5"/>
    <w:rsid w:val="00835438"/>
    <w:rsid w:val="00836370"/>
    <w:rsid w:val="00837681"/>
    <w:rsid w:val="00843D6D"/>
    <w:rsid w:val="00844E26"/>
    <w:rsid w:val="00845CEA"/>
    <w:rsid w:val="0084733B"/>
    <w:rsid w:val="00847E0A"/>
    <w:rsid w:val="00852DF0"/>
    <w:rsid w:val="0085491B"/>
    <w:rsid w:val="00855860"/>
    <w:rsid w:val="00856336"/>
    <w:rsid w:val="00856BB8"/>
    <w:rsid w:val="00856EBD"/>
    <w:rsid w:val="00857243"/>
    <w:rsid w:val="00861DA5"/>
    <w:rsid w:val="0086360E"/>
    <w:rsid w:val="00864C42"/>
    <w:rsid w:val="00865AB0"/>
    <w:rsid w:val="00865E77"/>
    <w:rsid w:val="008664E6"/>
    <w:rsid w:val="008703B5"/>
    <w:rsid w:val="0087125E"/>
    <w:rsid w:val="008721CC"/>
    <w:rsid w:val="00873663"/>
    <w:rsid w:val="00873738"/>
    <w:rsid w:val="0087399B"/>
    <w:rsid w:val="00873DDC"/>
    <w:rsid w:val="008743C1"/>
    <w:rsid w:val="00877E2C"/>
    <w:rsid w:val="00881BA1"/>
    <w:rsid w:val="0088479D"/>
    <w:rsid w:val="00884D57"/>
    <w:rsid w:val="0088781B"/>
    <w:rsid w:val="0089326D"/>
    <w:rsid w:val="00893D2F"/>
    <w:rsid w:val="008942AF"/>
    <w:rsid w:val="0089529A"/>
    <w:rsid w:val="008A2F97"/>
    <w:rsid w:val="008B0635"/>
    <w:rsid w:val="008B12B3"/>
    <w:rsid w:val="008B182E"/>
    <w:rsid w:val="008B2162"/>
    <w:rsid w:val="008B2838"/>
    <w:rsid w:val="008B3A7F"/>
    <w:rsid w:val="008B438F"/>
    <w:rsid w:val="008B57FA"/>
    <w:rsid w:val="008B6B2F"/>
    <w:rsid w:val="008C05D1"/>
    <w:rsid w:val="008C269B"/>
    <w:rsid w:val="008C26A6"/>
    <w:rsid w:val="008C2C3E"/>
    <w:rsid w:val="008C3ED4"/>
    <w:rsid w:val="008C412C"/>
    <w:rsid w:val="008C451F"/>
    <w:rsid w:val="008C5A4D"/>
    <w:rsid w:val="008C5EF5"/>
    <w:rsid w:val="008C6023"/>
    <w:rsid w:val="008C6210"/>
    <w:rsid w:val="008C65FA"/>
    <w:rsid w:val="008C76C4"/>
    <w:rsid w:val="008C7812"/>
    <w:rsid w:val="008D1A40"/>
    <w:rsid w:val="008D1AE7"/>
    <w:rsid w:val="008D4258"/>
    <w:rsid w:val="008D5E78"/>
    <w:rsid w:val="008D5FC0"/>
    <w:rsid w:val="008D64EE"/>
    <w:rsid w:val="008E10E2"/>
    <w:rsid w:val="008E16E2"/>
    <w:rsid w:val="008E205C"/>
    <w:rsid w:val="008E2D8D"/>
    <w:rsid w:val="008E304D"/>
    <w:rsid w:val="008E3F23"/>
    <w:rsid w:val="008E4FD2"/>
    <w:rsid w:val="008E5EAC"/>
    <w:rsid w:val="008E6DA4"/>
    <w:rsid w:val="008E704A"/>
    <w:rsid w:val="008F06AF"/>
    <w:rsid w:val="008F0B03"/>
    <w:rsid w:val="008F11D0"/>
    <w:rsid w:val="008F48AF"/>
    <w:rsid w:val="008F5729"/>
    <w:rsid w:val="008F657E"/>
    <w:rsid w:val="008F6D18"/>
    <w:rsid w:val="008F758B"/>
    <w:rsid w:val="008F7AF4"/>
    <w:rsid w:val="009010ED"/>
    <w:rsid w:val="00901BBC"/>
    <w:rsid w:val="0090214B"/>
    <w:rsid w:val="009021B5"/>
    <w:rsid w:val="009060BB"/>
    <w:rsid w:val="0090793C"/>
    <w:rsid w:val="00912C0B"/>
    <w:rsid w:val="00912F0C"/>
    <w:rsid w:val="00913B31"/>
    <w:rsid w:val="00917429"/>
    <w:rsid w:val="009200A0"/>
    <w:rsid w:val="00923AEC"/>
    <w:rsid w:val="00924FB4"/>
    <w:rsid w:val="00926542"/>
    <w:rsid w:val="009309E1"/>
    <w:rsid w:val="00931219"/>
    <w:rsid w:val="00931618"/>
    <w:rsid w:val="00932220"/>
    <w:rsid w:val="0093620E"/>
    <w:rsid w:val="0093693F"/>
    <w:rsid w:val="009369E2"/>
    <w:rsid w:val="009408D6"/>
    <w:rsid w:val="00944BBC"/>
    <w:rsid w:val="00944C24"/>
    <w:rsid w:val="009453A0"/>
    <w:rsid w:val="0094720F"/>
    <w:rsid w:val="00950999"/>
    <w:rsid w:val="00951F83"/>
    <w:rsid w:val="0095251E"/>
    <w:rsid w:val="00954185"/>
    <w:rsid w:val="009558A8"/>
    <w:rsid w:val="00955A4B"/>
    <w:rsid w:val="00956972"/>
    <w:rsid w:val="00956AB8"/>
    <w:rsid w:val="00956FB7"/>
    <w:rsid w:val="0096143B"/>
    <w:rsid w:val="00961755"/>
    <w:rsid w:val="00961A34"/>
    <w:rsid w:val="0096550D"/>
    <w:rsid w:val="009657FE"/>
    <w:rsid w:val="0096756B"/>
    <w:rsid w:val="009678D2"/>
    <w:rsid w:val="00970EBF"/>
    <w:rsid w:val="009716E6"/>
    <w:rsid w:val="0097178A"/>
    <w:rsid w:val="009735C3"/>
    <w:rsid w:val="009737ED"/>
    <w:rsid w:val="009750F9"/>
    <w:rsid w:val="0097597F"/>
    <w:rsid w:val="00976428"/>
    <w:rsid w:val="00976950"/>
    <w:rsid w:val="00980E2F"/>
    <w:rsid w:val="009821B4"/>
    <w:rsid w:val="00982388"/>
    <w:rsid w:val="00982B11"/>
    <w:rsid w:val="00983B28"/>
    <w:rsid w:val="009850B4"/>
    <w:rsid w:val="00985A05"/>
    <w:rsid w:val="00985A1B"/>
    <w:rsid w:val="00986387"/>
    <w:rsid w:val="009900F9"/>
    <w:rsid w:val="00990B27"/>
    <w:rsid w:val="00992397"/>
    <w:rsid w:val="00992655"/>
    <w:rsid w:val="00994ABB"/>
    <w:rsid w:val="0099597F"/>
    <w:rsid w:val="00995B72"/>
    <w:rsid w:val="00995D1B"/>
    <w:rsid w:val="00996B42"/>
    <w:rsid w:val="00997B5F"/>
    <w:rsid w:val="009A1109"/>
    <w:rsid w:val="009A1A2C"/>
    <w:rsid w:val="009A2DC7"/>
    <w:rsid w:val="009A398E"/>
    <w:rsid w:val="009A5845"/>
    <w:rsid w:val="009A60FB"/>
    <w:rsid w:val="009A63BB"/>
    <w:rsid w:val="009B060A"/>
    <w:rsid w:val="009B2442"/>
    <w:rsid w:val="009B2685"/>
    <w:rsid w:val="009B326C"/>
    <w:rsid w:val="009B5216"/>
    <w:rsid w:val="009B5726"/>
    <w:rsid w:val="009B58EC"/>
    <w:rsid w:val="009B635F"/>
    <w:rsid w:val="009B6734"/>
    <w:rsid w:val="009B776E"/>
    <w:rsid w:val="009B7870"/>
    <w:rsid w:val="009B7B7D"/>
    <w:rsid w:val="009C2E41"/>
    <w:rsid w:val="009C4584"/>
    <w:rsid w:val="009C4A7C"/>
    <w:rsid w:val="009C4EF9"/>
    <w:rsid w:val="009C519E"/>
    <w:rsid w:val="009D0429"/>
    <w:rsid w:val="009D09AE"/>
    <w:rsid w:val="009D0EDE"/>
    <w:rsid w:val="009D1151"/>
    <w:rsid w:val="009D1439"/>
    <w:rsid w:val="009D14A6"/>
    <w:rsid w:val="009D195E"/>
    <w:rsid w:val="009D432E"/>
    <w:rsid w:val="009D4991"/>
    <w:rsid w:val="009D6052"/>
    <w:rsid w:val="009E07A5"/>
    <w:rsid w:val="009E10ED"/>
    <w:rsid w:val="009E2C2E"/>
    <w:rsid w:val="009E4BDA"/>
    <w:rsid w:val="009E50A9"/>
    <w:rsid w:val="009E7D3C"/>
    <w:rsid w:val="009F0123"/>
    <w:rsid w:val="009F1003"/>
    <w:rsid w:val="009F2918"/>
    <w:rsid w:val="009F4F14"/>
    <w:rsid w:val="009F5A01"/>
    <w:rsid w:val="009F5D08"/>
    <w:rsid w:val="009F658A"/>
    <w:rsid w:val="009F6954"/>
    <w:rsid w:val="00A006E0"/>
    <w:rsid w:val="00A0162A"/>
    <w:rsid w:val="00A016D2"/>
    <w:rsid w:val="00A02C87"/>
    <w:rsid w:val="00A05EED"/>
    <w:rsid w:val="00A0656F"/>
    <w:rsid w:val="00A0681F"/>
    <w:rsid w:val="00A06DF4"/>
    <w:rsid w:val="00A076F9"/>
    <w:rsid w:val="00A07B1F"/>
    <w:rsid w:val="00A07CCE"/>
    <w:rsid w:val="00A117AD"/>
    <w:rsid w:val="00A123EF"/>
    <w:rsid w:val="00A13223"/>
    <w:rsid w:val="00A1354D"/>
    <w:rsid w:val="00A14E8C"/>
    <w:rsid w:val="00A1704B"/>
    <w:rsid w:val="00A179B9"/>
    <w:rsid w:val="00A209F8"/>
    <w:rsid w:val="00A20A4D"/>
    <w:rsid w:val="00A25653"/>
    <w:rsid w:val="00A25E9C"/>
    <w:rsid w:val="00A27239"/>
    <w:rsid w:val="00A30E2B"/>
    <w:rsid w:val="00A30F14"/>
    <w:rsid w:val="00A32475"/>
    <w:rsid w:val="00A360F8"/>
    <w:rsid w:val="00A36144"/>
    <w:rsid w:val="00A362E5"/>
    <w:rsid w:val="00A36594"/>
    <w:rsid w:val="00A37D37"/>
    <w:rsid w:val="00A41CD7"/>
    <w:rsid w:val="00A42332"/>
    <w:rsid w:val="00A45A9E"/>
    <w:rsid w:val="00A4670A"/>
    <w:rsid w:val="00A50B62"/>
    <w:rsid w:val="00A515C8"/>
    <w:rsid w:val="00A5197E"/>
    <w:rsid w:val="00A5204F"/>
    <w:rsid w:val="00A53B77"/>
    <w:rsid w:val="00A54073"/>
    <w:rsid w:val="00A5408C"/>
    <w:rsid w:val="00A562CE"/>
    <w:rsid w:val="00A56D3D"/>
    <w:rsid w:val="00A57D66"/>
    <w:rsid w:val="00A61C73"/>
    <w:rsid w:val="00A62405"/>
    <w:rsid w:val="00A63C8A"/>
    <w:rsid w:val="00A63EF0"/>
    <w:rsid w:val="00A668D6"/>
    <w:rsid w:val="00A6721C"/>
    <w:rsid w:val="00A673AA"/>
    <w:rsid w:val="00A70153"/>
    <w:rsid w:val="00A7098C"/>
    <w:rsid w:val="00A71079"/>
    <w:rsid w:val="00A74FED"/>
    <w:rsid w:val="00A75B99"/>
    <w:rsid w:val="00A768D4"/>
    <w:rsid w:val="00A80304"/>
    <w:rsid w:val="00A81D2F"/>
    <w:rsid w:val="00A82020"/>
    <w:rsid w:val="00A83AD7"/>
    <w:rsid w:val="00A84204"/>
    <w:rsid w:val="00A8672C"/>
    <w:rsid w:val="00A86BA8"/>
    <w:rsid w:val="00A90669"/>
    <w:rsid w:val="00A90B3A"/>
    <w:rsid w:val="00A9143A"/>
    <w:rsid w:val="00A92524"/>
    <w:rsid w:val="00A92FA0"/>
    <w:rsid w:val="00A9354C"/>
    <w:rsid w:val="00A94E25"/>
    <w:rsid w:val="00A97000"/>
    <w:rsid w:val="00AA4FE2"/>
    <w:rsid w:val="00AA5712"/>
    <w:rsid w:val="00AA5819"/>
    <w:rsid w:val="00AA62C9"/>
    <w:rsid w:val="00AB131B"/>
    <w:rsid w:val="00AB263D"/>
    <w:rsid w:val="00AB3D16"/>
    <w:rsid w:val="00AB4ED9"/>
    <w:rsid w:val="00AB5F91"/>
    <w:rsid w:val="00AB75A3"/>
    <w:rsid w:val="00AC1E72"/>
    <w:rsid w:val="00AC4E72"/>
    <w:rsid w:val="00AC5AC5"/>
    <w:rsid w:val="00AC5D35"/>
    <w:rsid w:val="00AC5FE4"/>
    <w:rsid w:val="00AC7320"/>
    <w:rsid w:val="00AC7681"/>
    <w:rsid w:val="00AC7806"/>
    <w:rsid w:val="00AC798A"/>
    <w:rsid w:val="00AD08AA"/>
    <w:rsid w:val="00AD2435"/>
    <w:rsid w:val="00AD2A17"/>
    <w:rsid w:val="00AD34B6"/>
    <w:rsid w:val="00AD3DCF"/>
    <w:rsid w:val="00AD4725"/>
    <w:rsid w:val="00AD51F0"/>
    <w:rsid w:val="00AD5484"/>
    <w:rsid w:val="00AD5D36"/>
    <w:rsid w:val="00AD6B50"/>
    <w:rsid w:val="00AD7304"/>
    <w:rsid w:val="00AD7BE9"/>
    <w:rsid w:val="00AE0499"/>
    <w:rsid w:val="00AE1526"/>
    <w:rsid w:val="00AE2719"/>
    <w:rsid w:val="00AE43A8"/>
    <w:rsid w:val="00AE447E"/>
    <w:rsid w:val="00AE48B9"/>
    <w:rsid w:val="00AE4E26"/>
    <w:rsid w:val="00AE5195"/>
    <w:rsid w:val="00AE53F3"/>
    <w:rsid w:val="00AE62FC"/>
    <w:rsid w:val="00AE7661"/>
    <w:rsid w:val="00AE7E65"/>
    <w:rsid w:val="00AF0346"/>
    <w:rsid w:val="00AF0692"/>
    <w:rsid w:val="00AF2FB1"/>
    <w:rsid w:val="00AF4A86"/>
    <w:rsid w:val="00AF4CB3"/>
    <w:rsid w:val="00AF524D"/>
    <w:rsid w:val="00AF54C2"/>
    <w:rsid w:val="00AF6955"/>
    <w:rsid w:val="00AF7A85"/>
    <w:rsid w:val="00B002CF"/>
    <w:rsid w:val="00B00593"/>
    <w:rsid w:val="00B01A93"/>
    <w:rsid w:val="00B0375D"/>
    <w:rsid w:val="00B0376B"/>
    <w:rsid w:val="00B0499C"/>
    <w:rsid w:val="00B06218"/>
    <w:rsid w:val="00B10123"/>
    <w:rsid w:val="00B102A3"/>
    <w:rsid w:val="00B109D0"/>
    <w:rsid w:val="00B10F82"/>
    <w:rsid w:val="00B1188A"/>
    <w:rsid w:val="00B13062"/>
    <w:rsid w:val="00B132D5"/>
    <w:rsid w:val="00B13B57"/>
    <w:rsid w:val="00B148EB"/>
    <w:rsid w:val="00B1531E"/>
    <w:rsid w:val="00B15778"/>
    <w:rsid w:val="00B1594A"/>
    <w:rsid w:val="00B173D6"/>
    <w:rsid w:val="00B1747E"/>
    <w:rsid w:val="00B20759"/>
    <w:rsid w:val="00B20BB0"/>
    <w:rsid w:val="00B21070"/>
    <w:rsid w:val="00B21C91"/>
    <w:rsid w:val="00B23369"/>
    <w:rsid w:val="00B23D69"/>
    <w:rsid w:val="00B249C5"/>
    <w:rsid w:val="00B25C7D"/>
    <w:rsid w:val="00B26A43"/>
    <w:rsid w:val="00B307BC"/>
    <w:rsid w:val="00B31380"/>
    <w:rsid w:val="00B31422"/>
    <w:rsid w:val="00B33959"/>
    <w:rsid w:val="00B33DAF"/>
    <w:rsid w:val="00B35C14"/>
    <w:rsid w:val="00B41A39"/>
    <w:rsid w:val="00B45475"/>
    <w:rsid w:val="00B4622E"/>
    <w:rsid w:val="00B472F2"/>
    <w:rsid w:val="00B47A39"/>
    <w:rsid w:val="00B47C5E"/>
    <w:rsid w:val="00B50BAA"/>
    <w:rsid w:val="00B50CBD"/>
    <w:rsid w:val="00B51718"/>
    <w:rsid w:val="00B535B5"/>
    <w:rsid w:val="00B536A7"/>
    <w:rsid w:val="00B54E28"/>
    <w:rsid w:val="00B62D91"/>
    <w:rsid w:val="00B631EF"/>
    <w:rsid w:val="00B6480E"/>
    <w:rsid w:val="00B658FE"/>
    <w:rsid w:val="00B66022"/>
    <w:rsid w:val="00B67B6E"/>
    <w:rsid w:val="00B67CB8"/>
    <w:rsid w:val="00B702CB"/>
    <w:rsid w:val="00B70D82"/>
    <w:rsid w:val="00B73A0A"/>
    <w:rsid w:val="00B743C1"/>
    <w:rsid w:val="00B74763"/>
    <w:rsid w:val="00B756BB"/>
    <w:rsid w:val="00B76209"/>
    <w:rsid w:val="00B77F65"/>
    <w:rsid w:val="00B815F2"/>
    <w:rsid w:val="00B820C1"/>
    <w:rsid w:val="00B8260B"/>
    <w:rsid w:val="00B85DE9"/>
    <w:rsid w:val="00B87AAC"/>
    <w:rsid w:val="00B90727"/>
    <w:rsid w:val="00B914D5"/>
    <w:rsid w:val="00B93290"/>
    <w:rsid w:val="00B93EAB"/>
    <w:rsid w:val="00B94B17"/>
    <w:rsid w:val="00B953A5"/>
    <w:rsid w:val="00BA0E54"/>
    <w:rsid w:val="00BA4AA5"/>
    <w:rsid w:val="00BA642C"/>
    <w:rsid w:val="00BA678E"/>
    <w:rsid w:val="00BB20E2"/>
    <w:rsid w:val="00BB2C40"/>
    <w:rsid w:val="00BB3A5D"/>
    <w:rsid w:val="00BB3FBA"/>
    <w:rsid w:val="00BB40B8"/>
    <w:rsid w:val="00BB4AE4"/>
    <w:rsid w:val="00BB5418"/>
    <w:rsid w:val="00BB572E"/>
    <w:rsid w:val="00BB5970"/>
    <w:rsid w:val="00BB5FB8"/>
    <w:rsid w:val="00BB6013"/>
    <w:rsid w:val="00BC0329"/>
    <w:rsid w:val="00BC2208"/>
    <w:rsid w:val="00BC2772"/>
    <w:rsid w:val="00BC30C6"/>
    <w:rsid w:val="00BC450C"/>
    <w:rsid w:val="00BC727D"/>
    <w:rsid w:val="00BD0406"/>
    <w:rsid w:val="00BD1AF2"/>
    <w:rsid w:val="00BD3F22"/>
    <w:rsid w:val="00BE0CB0"/>
    <w:rsid w:val="00BE0D00"/>
    <w:rsid w:val="00BE137B"/>
    <w:rsid w:val="00BE3C11"/>
    <w:rsid w:val="00BE4C4D"/>
    <w:rsid w:val="00BE5703"/>
    <w:rsid w:val="00BE5E67"/>
    <w:rsid w:val="00BF1191"/>
    <w:rsid w:val="00BF1975"/>
    <w:rsid w:val="00BF2679"/>
    <w:rsid w:val="00BF2E6A"/>
    <w:rsid w:val="00BF30E9"/>
    <w:rsid w:val="00BF3688"/>
    <w:rsid w:val="00BF4D3C"/>
    <w:rsid w:val="00BF54BB"/>
    <w:rsid w:val="00BF78B3"/>
    <w:rsid w:val="00BF7E9B"/>
    <w:rsid w:val="00C02353"/>
    <w:rsid w:val="00C0258B"/>
    <w:rsid w:val="00C02982"/>
    <w:rsid w:val="00C02D47"/>
    <w:rsid w:val="00C04163"/>
    <w:rsid w:val="00C04C6D"/>
    <w:rsid w:val="00C0701A"/>
    <w:rsid w:val="00C07872"/>
    <w:rsid w:val="00C079B7"/>
    <w:rsid w:val="00C14957"/>
    <w:rsid w:val="00C16111"/>
    <w:rsid w:val="00C17C24"/>
    <w:rsid w:val="00C2067A"/>
    <w:rsid w:val="00C20F95"/>
    <w:rsid w:val="00C219DC"/>
    <w:rsid w:val="00C21A7D"/>
    <w:rsid w:val="00C22550"/>
    <w:rsid w:val="00C23478"/>
    <w:rsid w:val="00C24F39"/>
    <w:rsid w:val="00C25CE1"/>
    <w:rsid w:val="00C307DA"/>
    <w:rsid w:val="00C32281"/>
    <w:rsid w:val="00C32DC7"/>
    <w:rsid w:val="00C32EC0"/>
    <w:rsid w:val="00C33564"/>
    <w:rsid w:val="00C33D73"/>
    <w:rsid w:val="00C33E53"/>
    <w:rsid w:val="00C34149"/>
    <w:rsid w:val="00C3429E"/>
    <w:rsid w:val="00C354FC"/>
    <w:rsid w:val="00C41437"/>
    <w:rsid w:val="00C41B1A"/>
    <w:rsid w:val="00C421EF"/>
    <w:rsid w:val="00C42DA7"/>
    <w:rsid w:val="00C42FEC"/>
    <w:rsid w:val="00C437DB"/>
    <w:rsid w:val="00C476E2"/>
    <w:rsid w:val="00C5079A"/>
    <w:rsid w:val="00C5108F"/>
    <w:rsid w:val="00C514E8"/>
    <w:rsid w:val="00C527B1"/>
    <w:rsid w:val="00C5503E"/>
    <w:rsid w:val="00C55B1A"/>
    <w:rsid w:val="00C5734B"/>
    <w:rsid w:val="00C60AD8"/>
    <w:rsid w:val="00C60BF6"/>
    <w:rsid w:val="00C61185"/>
    <w:rsid w:val="00C62BB6"/>
    <w:rsid w:val="00C636C9"/>
    <w:rsid w:val="00C64CEC"/>
    <w:rsid w:val="00C65479"/>
    <w:rsid w:val="00C66466"/>
    <w:rsid w:val="00C66A77"/>
    <w:rsid w:val="00C66BBE"/>
    <w:rsid w:val="00C70028"/>
    <w:rsid w:val="00C7002D"/>
    <w:rsid w:val="00C70CD2"/>
    <w:rsid w:val="00C722D9"/>
    <w:rsid w:val="00C7240A"/>
    <w:rsid w:val="00C74570"/>
    <w:rsid w:val="00C76FAA"/>
    <w:rsid w:val="00C777B0"/>
    <w:rsid w:val="00C77E60"/>
    <w:rsid w:val="00C81CEC"/>
    <w:rsid w:val="00C82006"/>
    <w:rsid w:val="00C832E1"/>
    <w:rsid w:val="00C8435E"/>
    <w:rsid w:val="00C8491C"/>
    <w:rsid w:val="00C85CB3"/>
    <w:rsid w:val="00C86C4C"/>
    <w:rsid w:val="00C874EB"/>
    <w:rsid w:val="00C96D78"/>
    <w:rsid w:val="00C97376"/>
    <w:rsid w:val="00C97D88"/>
    <w:rsid w:val="00CA09E9"/>
    <w:rsid w:val="00CA0D9C"/>
    <w:rsid w:val="00CA18A8"/>
    <w:rsid w:val="00CA311F"/>
    <w:rsid w:val="00CA4367"/>
    <w:rsid w:val="00CA5DFE"/>
    <w:rsid w:val="00CB0A60"/>
    <w:rsid w:val="00CB0CEE"/>
    <w:rsid w:val="00CB1326"/>
    <w:rsid w:val="00CB1E2B"/>
    <w:rsid w:val="00CB256F"/>
    <w:rsid w:val="00CB39AE"/>
    <w:rsid w:val="00CB3A80"/>
    <w:rsid w:val="00CB4409"/>
    <w:rsid w:val="00CB7602"/>
    <w:rsid w:val="00CB7708"/>
    <w:rsid w:val="00CB7C18"/>
    <w:rsid w:val="00CC0B33"/>
    <w:rsid w:val="00CC248E"/>
    <w:rsid w:val="00CC2C78"/>
    <w:rsid w:val="00CC5977"/>
    <w:rsid w:val="00CC6A6D"/>
    <w:rsid w:val="00CC6C3F"/>
    <w:rsid w:val="00CC6E13"/>
    <w:rsid w:val="00CD0CCF"/>
    <w:rsid w:val="00CD1207"/>
    <w:rsid w:val="00CD1394"/>
    <w:rsid w:val="00CD1622"/>
    <w:rsid w:val="00CD2754"/>
    <w:rsid w:val="00CD4DED"/>
    <w:rsid w:val="00CD4FF5"/>
    <w:rsid w:val="00CD7027"/>
    <w:rsid w:val="00CD78F7"/>
    <w:rsid w:val="00CE1D05"/>
    <w:rsid w:val="00CE32A2"/>
    <w:rsid w:val="00CE3E24"/>
    <w:rsid w:val="00CE4141"/>
    <w:rsid w:val="00CF14EE"/>
    <w:rsid w:val="00CF1543"/>
    <w:rsid w:val="00CF1620"/>
    <w:rsid w:val="00CF1A6B"/>
    <w:rsid w:val="00CF3B5A"/>
    <w:rsid w:val="00CF4110"/>
    <w:rsid w:val="00CF4EC9"/>
    <w:rsid w:val="00CF54C6"/>
    <w:rsid w:val="00CF5972"/>
    <w:rsid w:val="00D00DE6"/>
    <w:rsid w:val="00D0307A"/>
    <w:rsid w:val="00D049E7"/>
    <w:rsid w:val="00D06037"/>
    <w:rsid w:val="00D06721"/>
    <w:rsid w:val="00D075E0"/>
    <w:rsid w:val="00D07C51"/>
    <w:rsid w:val="00D10EEE"/>
    <w:rsid w:val="00D11EC2"/>
    <w:rsid w:val="00D1329C"/>
    <w:rsid w:val="00D13347"/>
    <w:rsid w:val="00D14E94"/>
    <w:rsid w:val="00D1514D"/>
    <w:rsid w:val="00D15256"/>
    <w:rsid w:val="00D164E7"/>
    <w:rsid w:val="00D17723"/>
    <w:rsid w:val="00D21C28"/>
    <w:rsid w:val="00D22612"/>
    <w:rsid w:val="00D2276C"/>
    <w:rsid w:val="00D22863"/>
    <w:rsid w:val="00D22FF6"/>
    <w:rsid w:val="00D27E44"/>
    <w:rsid w:val="00D305C8"/>
    <w:rsid w:val="00D308B2"/>
    <w:rsid w:val="00D319A3"/>
    <w:rsid w:val="00D324D0"/>
    <w:rsid w:val="00D327CA"/>
    <w:rsid w:val="00D327DA"/>
    <w:rsid w:val="00D3462E"/>
    <w:rsid w:val="00D360D4"/>
    <w:rsid w:val="00D36E05"/>
    <w:rsid w:val="00D3754F"/>
    <w:rsid w:val="00D37C82"/>
    <w:rsid w:val="00D411C8"/>
    <w:rsid w:val="00D41F95"/>
    <w:rsid w:val="00D4498C"/>
    <w:rsid w:val="00D44A75"/>
    <w:rsid w:val="00D466D9"/>
    <w:rsid w:val="00D47119"/>
    <w:rsid w:val="00D505FD"/>
    <w:rsid w:val="00D5225E"/>
    <w:rsid w:val="00D52F98"/>
    <w:rsid w:val="00D530CD"/>
    <w:rsid w:val="00D53511"/>
    <w:rsid w:val="00D54050"/>
    <w:rsid w:val="00D547B1"/>
    <w:rsid w:val="00D55310"/>
    <w:rsid w:val="00D55FCF"/>
    <w:rsid w:val="00D56244"/>
    <w:rsid w:val="00D571F5"/>
    <w:rsid w:val="00D602A8"/>
    <w:rsid w:val="00D60FBD"/>
    <w:rsid w:val="00D62778"/>
    <w:rsid w:val="00D629C3"/>
    <w:rsid w:val="00D64E2F"/>
    <w:rsid w:val="00D66515"/>
    <w:rsid w:val="00D669CB"/>
    <w:rsid w:val="00D72460"/>
    <w:rsid w:val="00D73281"/>
    <w:rsid w:val="00D73F4A"/>
    <w:rsid w:val="00D7481F"/>
    <w:rsid w:val="00D751CA"/>
    <w:rsid w:val="00D75CA4"/>
    <w:rsid w:val="00D77EF3"/>
    <w:rsid w:val="00D77FC2"/>
    <w:rsid w:val="00D8194F"/>
    <w:rsid w:val="00D8305F"/>
    <w:rsid w:val="00D83F04"/>
    <w:rsid w:val="00D843D0"/>
    <w:rsid w:val="00D86125"/>
    <w:rsid w:val="00D87012"/>
    <w:rsid w:val="00D90869"/>
    <w:rsid w:val="00D90BB3"/>
    <w:rsid w:val="00D91ACB"/>
    <w:rsid w:val="00D91F58"/>
    <w:rsid w:val="00D920EA"/>
    <w:rsid w:val="00D9455D"/>
    <w:rsid w:val="00D950E7"/>
    <w:rsid w:val="00D96C98"/>
    <w:rsid w:val="00DA100F"/>
    <w:rsid w:val="00DA180C"/>
    <w:rsid w:val="00DA2BAB"/>
    <w:rsid w:val="00DA4424"/>
    <w:rsid w:val="00DA47F6"/>
    <w:rsid w:val="00DA4C1D"/>
    <w:rsid w:val="00DA58E4"/>
    <w:rsid w:val="00DA5DAA"/>
    <w:rsid w:val="00DA796E"/>
    <w:rsid w:val="00DA7A18"/>
    <w:rsid w:val="00DB0827"/>
    <w:rsid w:val="00DB266B"/>
    <w:rsid w:val="00DB4233"/>
    <w:rsid w:val="00DB45E6"/>
    <w:rsid w:val="00DB5334"/>
    <w:rsid w:val="00DB54C6"/>
    <w:rsid w:val="00DB7CA8"/>
    <w:rsid w:val="00DC0D1C"/>
    <w:rsid w:val="00DC5601"/>
    <w:rsid w:val="00DC5D5B"/>
    <w:rsid w:val="00DD022C"/>
    <w:rsid w:val="00DD4FF2"/>
    <w:rsid w:val="00DD5287"/>
    <w:rsid w:val="00DD55B6"/>
    <w:rsid w:val="00DD5DAA"/>
    <w:rsid w:val="00DD6714"/>
    <w:rsid w:val="00DD73A6"/>
    <w:rsid w:val="00DE1BA9"/>
    <w:rsid w:val="00DE34C9"/>
    <w:rsid w:val="00DE3E7E"/>
    <w:rsid w:val="00DE5024"/>
    <w:rsid w:val="00DE512C"/>
    <w:rsid w:val="00DE5BD2"/>
    <w:rsid w:val="00DE7E2B"/>
    <w:rsid w:val="00DF03D6"/>
    <w:rsid w:val="00DF065C"/>
    <w:rsid w:val="00DF0CAC"/>
    <w:rsid w:val="00DF2B75"/>
    <w:rsid w:val="00DF55CF"/>
    <w:rsid w:val="00DF73B7"/>
    <w:rsid w:val="00DF7AC6"/>
    <w:rsid w:val="00E00E00"/>
    <w:rsid w:val="00E043F6"/>
    <w:rsid w:val="00E04AA1"/>
    <w:rsid w:val="00E051A1"/>
    <w:rsid w:val="00E0606C"/>
    <w:rsid w:val="00E0687A"/>
    <w:rsid w:val="00E070CC"/>
    <w:rsid w:val="00E07817"/>
    <w:rsid w:val="00E1456F"/>
    <w:rsid w:val="00E14854"/>
    <w:rsid w:val="00E14972"/>
    <w:rsid w:val="00E15CC0"/>
    <w:rsid w:val="00E15CEE"/>
    <w:rsid w:val="00E16855"/>
    <w:rsid w:val="00E17808"/>
    <w:rsid w:val="00E2278B"/>
    <w:rsid w:val="00E24FB4"/>
    <w:rsid w:val="00E25936"/>
    <w:rsid w:val="00E311BE"/>
    <w:rsid w:val="00E327EA"/>
    <w:rsid w:val="00E330B2"/>
    <w:rsid w:val="00E33253"/>
    <w:rsid w:val="00E33CD7"/>
    <w:rsid w:val="00E353D5"/>
    <w:rsid w:val="00E360ED"/>
    <w:rsid w:val="00E362B4"/>
    <w:rsid w:val="00E36EB5"/>
    <w:rsid w:val="00E37B72"/>
    <w:rsid w:val="00E41289"/>
    <w:rsid w:val="00E43711"/>
    <w:rsid w:val="00E437A9"/>
    <w:rsid w:val="00E44BA0"/>
    <w:rsid w:val="00E45457"/>
    <w:rsid w:val="00E464F8"/>
    <w:rsid w:val="00E46DF7"/>
    <w:rsid w:val="00E47040"/>
    <w:rsid w:val="00E4749C"/>
    <w:rsid w:val="00E522A4"/>
    <w:rsid w:val="00E54AD4"/>
    <w:rsid w:val="00E57527"/>
    <w:rsid w:val="00E575A9"/>
    <w:rsid w:val="00E577F1"/>
    <w:rsid w:val="00E60805"/>
    <w:rsid w:val="00E6189A"/>
    <w:rsid w:val="00E63C3E"/>
    <w:rsid w:val="00E67935"/>
    <w:rsid w:val="00E703CD"/>
    <w:rsid w:val="00E70D5D"/>
    <w:rsid w:val="00E727D2"/>
    <w:rsid w:val="00E769D3"/>
    <w:rsid w:val="00E76C5C"/>
    <w:rsid w:val="00E77A25"/>
    <w:rsid w:val="00E808E9"/>
    <w:rsid w:val="00E81056"/>
    <w:rsid w:val="00E81E5F"/>
    <w:rsid w:val="00E824D8"/>
    <w:rsid w:val="00E8265D"/>
    <w:rsid w:val="00E82DA6"/>
    <w:rsid w:val="00E83818"/>
    <w:rsid w:val="00E855FF"/>
    <w:rsid w:val="00E857C0"/>
    <w:rsid w:val="00E9021B"/>
    <w:rsid w:val="00E90BB2"/>
    <w:rsid w:val="00E90C49"/>
    <w:rsid w:val="00E9182E"/>
    <w:rsid w:val="00E92813"/>
    <w:rsid w:val="00E92AA7"/>
    <w:rsid w:val="00E93348"/>
    <w:rsid w:val="00E93508"/>
    <w:rsid w:val="00E93E17"/>
    <w:rsid w:val="00E945B0"/>
    <w:rsid w:val="00E973BD"/>
    <w:rsid w:val="00EA0B07"/>
    <w:rsid w:val="00EA13FB"/>
    <w:rsid w:val="00EA2BE9"/>
    <w:rsid w:val="00EA35BE"/>
    <w:rsid w:val="00EA49AC"/>
    <w:rsid w:val="00EA4FB8"/>
    <w:rsid w:val="00EA5A6C"/>
    <w:rsid w:val="00EA5CE4"/>
    <w:rsid w:val="00EA62FA"/>
    <w:rsid w:val="00EA6755"/>
    <w:rsid w:val="00EB04C1"/>
    <w:rsid w:val="00EB0DE7"/>
    <w:rsid w:val="00EB12D0"/>
    <w:rsid w:val="00EB173B"/>
    <w:rsid w:val="00EB216E"/>
    <w:rsid w:val="00EB27B4"/>
    <w:rsid w:val="00EB3CCF"/>
    <w:rsid w:val="00EB3D55"/>
    <w:rsid w:val="00EB5C16"/>
    <w:rsid w:val="00EB641A"/>
    <w:rsid w:val="00EB6619"/>
    <w:rsid w:val="00EB6A9D"/>
    <w:rsid w:val="00EB6D59"/>
    <w:rsid w:val="00EB7773"/>
    <w:rsid w:val="00EC02EF"/>
    <w:rsid w:val="00EC1F86"/>
    <w:rsid w:val="00EC2719"/>
    <w:rsid w:val="00EC2EA6"/>
    <w:rsid w:val="00EC4FC1"/>
    <w:rsid w:val="00ED0675"/>
    <w:rsid w:val="00ED0BFB"/>
    <w:rsid w:val="00ED1A23"/>
    <w:rsid w:val="00ED24E4"/>
    <w:rsid w:val="00ED3370"/>
    <w:rsid w:val="00ED39A4"/>
    <w:rsid w:val="00ED4581"/>
    <w:rsid w:val="00ED56E5"/>
    <w:rsid w:val="00ED7484"/>
    <w:rsid w:val="00ED771C"/>
    <w:rsid w:val="00EE4A3F"/>
    <w:rsid w:val="00EE4CA4"/>
    <w:rsid w:val="00EE5006"/>
    <w:rsid w:val="00EE552B"/>
    <w:rsid w:val="00EE5687"/>
    <w:rsid w:val="00EE5F57"/>
    <w:rsid w:val="00EE78EC"/>
    <w:rsid w:val="00EE7CEE"/>
    <w:rsid w:val="00EF004A"/>
    <w:rsid w:val="00EF2116"/>
    <w:rsid w:val="00EF3DA4"/>
    <w:rsid w:val="00EF5712"/>
    <w:rsid w:val="00EF6129"/>
    <w:rsid w:val="00EF6FAF"/>
    <w:rsid w:val="00EF7A7A"/>
    <w:rsid w:val="00F00636"/>
    <w:rsid w:val="00F009CD"/>
    <w:rsid w:val="00F01BDE"/>
    <w:rsid w:val="00F01F9F"/>
    <w:rsid w:val="00F02919"/>
    <w:rsid w:val="00F02A6E"/>
    <w:rsid w:val="00F02C20"/>
    <w:rsid w:val="00F1013D"/>
    <w:rsid w:val="00F102D7"/>
    <w:rsid w:val="00F12A0B"/>
    <w:rsid w:val="00F13545"/>
    <w:rsid w:val="00F1486D"/>
    <w:rsid w:val="00F14B72"/>
    <w:rsid w:val="00F14BE0"/>
    <w:rsid w:val="00F15697"/>
    <w:rsid w:val="00F161AB"/>
    <w:rsid w:val="00F16849"/>
    <w:rsid w:val="00F16C7A"/>
    <w:rsid w:val="00F21645"/>
    <w:rsid w:val="00F2216E"/>
    <w:rsid w:val="00F227AB"/>
    <w:rsid w:val="00F24800"/>
    <w:rsid w:val="00F25410"/>
    <w:rsid w:val="00F25C37"/>
    <w:rsid w:val="00F276BE"/>
    <w:rsid w:val="00F30452"/>
    <w:rsid w:val="00F306FB"/>
    <w:rsid w:val="00F307B8"/>
    <w:rsid w:val="00F30B16"/>
    <w:rsid w:val="00F3216C"/>
    <w:rsid w:val="00F34C42"/>
    <w:rsid w:val="00F3549D"/>
    <w:rsid w:val="00F35D01"/>
    <w:rsid w:val="00F35EB8"/>
    <w:rsid w:val="00F364F6"/>
    <w:rsid w:val="00F370A6"/>
    <w:rsid w:val="00F4004A"/>
    <w:rsid w:val="00F4024A"/>
    <w:rsid w:val="00F4208F"/>
    <w:rsid w:val="00F4290D"/>
    <w:rsid w:val="00F451B6"/>
    <w:rsid w:val="00F4541A"/>
    <w:rsid w:val="00F47CA3"/>
    <w:rsid w:val="00F52163"/>
    <w:rsid w:val="00F52250"/>
    <w:rsid w:val="00F532D1"/>
    <w:rsid w:val="00F53B34"/>
    <w:rsid w:val="00F54069"/>
    <w:rsid w:val="00F54BF2"/>
    <w:rsid w:val="00F54BFE"/>
    <w:rsid w:val="00F5560A"/>
    <w:rsid w:val="00F57793"/>
    <w:rsid w:val="00F60697"/>
    <w:rsid w:val="00F60C1B"/>
    <w:rsid w:val="00F61849"/>
    <w:rsid w:val="00F65713"/>
    <w:rsid w:val="00F6671D"/>
    <w:rsid w:val="00F67302"/>
    <w:rsid w:val="00F67E42"/>
    <w:rsid w:val="00F70363"/>
    <w:rsid w:val="00F7188F"/>
    <w:rsid w:val="00F7239C"/>
    <w:rsid w:val="00F72AC3"/>
    <w:rsid w:val="00F746C8"/>
    <w:rsid w:val="00F74B80"/>
    <w:rsid w:val="00F74F24"/>
    <w:rsid w:val="00F75689"/>
    <w:rsid w:val="00F75C3D"/>
    <w:rsid w:val="00F772DE"/>
    <w:rsid w:val="00F7741E"/>
    <w:rsid w:val="00F77C84"/>
    <w:rsid w:val="00F80C82"/>
    <w:rsid w:val="00F8195D"/>
    <w:rsid w:val="00F81E26"/>
    <w:rsid w:val="00F8292F"/>
    <w:rsid w:val="00F85897"/>
    <w:rsid w:val="00F9013D"/>
    <w:rsid w:val="00F91A27"/>
    <w:rsid w:val="00F92423"/>
    <w:rsid w:val="00F92D00"/>
    <w:rsid w:val="00FA13FA"/>
    <w:rsid w:val="00FA206A"/>
    <w:rsid w:val="00FA238A"/>
    <w:rsid w:val="00FA327E"/>
    <w:rsid w:val="00FA680B"/>
    <w:rsid w:val="00FB0623"/>
    <w:rsid w:val="00FB1935"/>
    <w:rsid w:val="00FB1FC2"/>
    <w:rsid w:val="00FB2EF1"/>
    <w:rsid w:val="00FB3C3B"/>
    <w:rsid w:val="00FB455D"/>
    <w:rsid w:val="00FB7A2F"/>
    <w:rsid w:val="00FB7EA2"/>
    <w:rsid w:val="00FC00D5"/>
    <w:rsid w:val="00FC0C33"/>
    <w:rsid w:val="00FC0D3D"/>
    <w:rsid w:val="00FC5621"/>
    <w:rsid w:val="00FC5D22"/>
    <w:rsid w:val="00FC6D7C"/>
    <w:rsid w:val="00FC76F4"/>
    <w:rsid w:val="00FC7CC1"/>
    <w:rsid w:val="00FC7DA0"/>
    <w:rsid w:val="00FD0732"/>
    <w:rsid w:val="00FD0A54"/>
    <w:rsid w:val="00FD0ECC"/>
    <w:rsid w:val="00FD1185"/>
    <w:rsid w:val="00FD17E9"/>
    <w:rsid w:val="00FD2FE3"/>
    <w:rsid w:val="00FD3648"/>
    <w:rsid w:val="00FD3B64"/>
    <w:rsid w:val="00FD4600"/>
    <w:rsid w:val="00FD5098"/>
    <w:rsid w:val="00FD7A0D"/>
    <w:rsid w:val="00FE4796"/>
    <w:rsid w:val="00FE49A8"/>
    <w:rsid w:val="00FE5254"/>
    <w:rsid w:val="00FE53C3"/>
    <w:rsid w:val="00FE6F1F"/>
    <w:rsid w:val="00FF0B92"/>
    <w:rsid w:val="00FF0F1A"/>
    <w:rsid w:val="00FF13D5"/>
    <w:rsid w:val="00FF47D7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367"/>
    <w:rPr>
      <w:sz w:val="24"/>
      <w:szCs w:val="24"/>
    </w:rPr>
  </w:style>
  <w:style w:type="paragraph" w:styleId="1">
    <w:name w:val="heading 1"/>
    <w:next w:val="0"/>
    <w:link w:val="11"/>
    <w:qFormat/>
    <w:rsid w:val="00F30452"/>
    <w:pPr>
      <w:keepNext/>
      <w:pageBreakBefore/>
      <w:numPr>
        <w:numId w:val="11"/>
      </w:numPr>
      <w:spacing w:before="600" w:after="600"/>
      <w:jc w:val="center"/>
      <w:outlineLvl w:val="0"/>
    </w:pPr>
    <w:rPr>
      <w:rFonts w:ascii="Arial" w:hAnsi="Arial" w:cs="Arial"/>
      <w:b/>
      <w:bCs/>
      <w:caps/>
      <w:color w:val="000080"/>
      <w:kern w:val="32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next w:val="a0"/>
    <w:link w:val="20"/>
    <w:qFormat/>
    <w:rsid w:val="006430D5"/>
    <w:pPr>
      <w:keepNext/>
      <w:numPr>
        <w:ilvl w:val="1"/>
        <w:numId w:val="11"/>
      </w:numPr>
      <w:spacing w:before="240" w:after="240"/>
      <w:outlineLvl w:val="1"/>
    </w:pPr>
    <w:rPr>
      <w:rFonts w:ascii="Arial" w:hAnsi="Arial" w:cs="Arial"/>
      <w:b/>
      <w:bCs/>
      <w:iCs/>
      <w:color w:val="000080"/>
      <w:sz w:val="24"/>
      <w:szCs w:val="24"/>
    </w:rPr>
  </w:style>
  <w:style w:type="paragraph" w:styleId="3">
    <w:name w:val="heading 3"/>
    <w:next w:val="a0"/>
    <w:link w:val="30"/>
    <w:qFormat/>
    <w:rsid w:val="0059780E"/>
    <w:pPr>
      <w:keepNext/>
      <w:spacing w:before="240" w:after="240"/>
      <w:outlineLvl w:val="2"/>
    </w:pPr>
    <w:rPr>
      <w:rFonts w:ascii="Arial" w:hAnsi="Arial" w:cs="Arial"/>
      <w:b/>
      <w:bCs/>
      <w:i/>
      <w:color w:val="000080"/>
      <w:sz w:val="22"/>
      <w:szCs w:val="24"/>
    </w:rPr>
  </w:style>
  <w:style w:type="paragraph" w:styleId="4">
    <w:name w:val="heading 4"/>
    <w:basedOn w:val="12"/>
    <w:next w:val="a0"/>
    <w:qFormat/>
    <w:rsid w:val="00857243"/>
    <w:pPr>
      <w:outlineLvl w:val="3"/>
    </w:pPr>
    <w:rPr>
      <w:shadow/>
      <w14:shadow w14:blurRad="0" w14:dist="0" w14:dir="0" w14:sx="0" w14:sy="0" w14:kx="0" w14:ky="0" w14:algn="none">
        <w14:srgbClr w14:val="000000"/>
      </w14:shadow>
    </w:rPr>
  </w:style>
  <w:style w:type="paragraph" w:styleId="5">
    <w:name w:val="heading 5"/>
    <w:next w:val="a"/>
    <w:qFormat/>
    <w:rsid w:val="00474367"/>
    <w:pPr>
      <w:spacing w:before="120" w:after="120" w:line="360" w:lineRule="auto"/>
      <w:ind w:left="720"/>
      <w:outlineLvl w:val="4"/>
    </w:pPr>
    <w:rPr>
      <w:rFonts w:eastAsia="Batang"/>
      <w:b/>
      <w:i/>
      <w:spacing w:val="-5"/>
      <w:sz w:val="24"/>
      <w:lang w:eastAsia="en-US"/>
    </w:rPr>
  </w:style>
  <w:style w:type="paragraph" w:styleId="6">
    <w:name w:val="heading 6"/>
    <w:next w:val="a"/>
    <w:qFormat/>
    <w:rsid w:val="00474367"/>
    <w:pPr>
      <w:spacing w:before="120" w:after="120" w:line="360" w:lineRule="auto"/>
      <w:jc w:val="both"/>
      <w:outlineLvl w:val="5"/>
    </w:pPr>
    <w:rPr>
      <w:rFonts w:eastAsia="Batang"/>
      <w:b/>
      <w:spacing w:val="-5"/>
      <w:sz w:val="24"/>
      <w:lang w:eastAsia="en-US"/>
    </w:rPr>
  </w:style>
  <w:style w:type="paragraph" w:styleId="7">
    <w:name w:val="heading 7"/>
    <w:basedOn w:val="a"/>
    <w:next w:val="a"/>
    <w:qFormat/>
    <w:rsid w:val="00727DB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 w:cs="Tahoma"/>
      <w:color w:val="000000"/>
      <w:sz w:val="22"/>
    </w:rPr>
  </w:style>
  <w:style w:type="paragraph" w:styleId="8">
    <w:name w:val="heading 8"/>
    <w:basedOn w:val="a"/>
    <w:next w:val="a"/>
    <w:qFormat/>
    <w:rsid w:val="00667F18"/>
    <w:pPr>
      <w:spacing w:before="240" w:after="60"/>
      <w:outlineLvl w:val="7"/>
    </w:pPr>
    <w:rPr>
      <w:i/>
      <w:iCs/>
    </w:rPr>
  </w:style>
  <w:style w:type="paragraph" w:styleId="9">
    <w:name w:val="heading 9"/>
    <w:basedOn w:val="4"/>
    <w:next w:val="a"/>
    <w:qFormat/>
    <w:rsid w:val="000A37B4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">
    <w:name w:val="0 ОсновнойТекст"/>
    <w:qFormat/>
    <w:rsid w:val="006430D5"/>
    <w:pPr>
      <w:spacing w:before="240" w:after="240"/>
      <w:jc w:val="both"/>
    </w:pPr>
    <w:rPr>
      <w:rFonts w:ascii="Arial" w:hAnsi="Arial" w:cs="Arial"/>
      <w:sz w:val="22"/>
      <w:szCs w:val="24"/>
      <w:lang w:eastAsia="en-US"/>
    </w:rPr>
  </w:style>
  <w:style w:type="character" w:customStyle="1" w:styleId="11">
    <w:name w:val="Заголовок 1 Знак"/>
    <w:basedOn w:val="a1"/>
    <w:link w:val="1"/>
    <w:rsid w:val="00534F83"/>
    <w:rPr>
      <w:rFonts w:ascii="Arial" w:hAnsi="Arial" w:cs="Arial"/>
      <w:b/>
      <w:bCs/>
      <w:caps/>
      <w:color w:val="000080"/>
      <w:kern w:val="32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a0">
    <w:name w:val="Body Text"/>
    <w:link w:val="13"/>
    <w:qFormat/>
    <w:rsid w:val="004A445E"/>
    <w:pPr>
      <w:spacing w:before="240" w:after="240"/>
      <w:jc w:val="both"/>
    </w:pPr>
    <w:rPr>
      <w:rFonts w:ascii="Arial" w:hAnsi="Arial" w:cs="Arial"/>
      <w:sz w:val="22"/>
      <w:szCs w:val="24"/>
      <w:lang w:eastAsia="en-US"/>
    </w:rPr>
  </w:style>
  <w:style w:type="character" w:customStyle="1" w:styleId="13">
    <w:name w:val="Основной текст Знак1"/>
    <w:basedOn w:val="a1"/>
    <w:link w:val="a0"/>
    <w:rsid w:val="004A445E"/>
    <w:rPr>
      <w:rFonts w:ascii="Arial" w:hAnsi="Arial" w:cs="Arial"/>
      <w:sz w:val="22"/>
      <w:szCs w:val="24"/>
      <w:lang w:val="ru-RU" w:eastAsia="en-US" w:bidi="ar-SA"/>
    </w:rPr>
  </w:style>
  <w:style w:type="character" w:customStyle="1" w:styleId="20">
    <w:name w:val="Заголовок 2 Знак"/>
    <w:basedOn w:val="a1"/>
    <w:link w:val="2"/>
    <w:rsid w:val="00667456"/>
    <w:rPr>
      <w:rFonts w:ascii="Arial" w:hAnsi="Arial" w:cs="Arial"/>
      <w:b/>
      <w:bCs/>
      <w:iCs/>
      <w:color w:val="000080"/>
      <w:sz w:val="24"/>
      <w:szCs w:val="24"/>
    </w:rPr>
  </w:style>
  <w:style w:type="character" w:customStyle="1" w:styleId="30">
    <w:name w:val="Заголовок 3 Знак"/>
    <w:basedOn w:val="a1"/>
    <w:link w:val="3"/>
    <w:rsid w:val="0059780E"/>
    <w:rPr>
      <w:rFonts w:ascii="Arial" w:hAnsi="Arial" w:cs="Arial"/>
      <w:b/>
      <w:bCs/>
      <w:i/>
      <w:color w:val="000080"/>
      <w:sz w:val="22"/>
      <w:szCs w:val="24"/>
      <w:lang w:val="ru-RU" w:eastAsia="ru-RU" w:bidi="ar-SA"/>
    </w:rPr>
  </w:style>
  <w:style w:type="paragraph" w:customStyle="1" w:styleId="12">
    <w:name w:val="Название1"/>
    <w:next w:val="a0"/>
    <w:rsid w:val="005C30A6"/>
    <w:pPr>
      <w:spacing w:before="240" w:after="240"/>
      <w:jc w:val="center"/>
    </w:pPr>
    <w:rPr>
      <w:rFonts w:ascii="Arial" w:hAnsi="Arial" w:cs="Arial"/>
      <w:color w:val="000080"/>
      <w:sz w:val="32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1">
    <w:name w:val="Body Text 2"/>
    <w:aliases w:val="Основной текст курсив"/>
    <w:basedOn w:val="a"/>
    <w:link w:val="22"/>
    <w:rsid w:val="00AA5819"/>
    <w:rPr>
      <w:rFonts w:ascii="Arial" w:hAnsi="Arial"/>
      <w:i/>
      <w:sz w:val="22"/>
    </w:rPr>
  </w:style>
  <w:style w:type="character" w:customStyle="1" w:styleId="22">
    <w:name w:val="Основной текст 2 Знак"/>
    <w:aliases w:val="Основной текст курсив Знак1"/>
    <w:basedOn w:val="a4"/>
    <w:link w:val="21"/>
    <w:rsid w:val="00C476E2"/>
    <w:rPr>
      <w:rFonts w:ascii="Arial" w:hAnsi="Arial" w:cs="Arial"/>
      <w:i/>
      <w:sz w:val="22"/>
      <w:szCs w:val="24"/>
      <w:lang w:val="ru-RU" w:eastAsia="ru-RU" w:bidi="ar-SA"/>
    </w:rPr>
  </w:style>
  <w:style w:type="character" w:customStyle="1" w:styleId="a4">
    <w:name w:val="Основной текст Знак"/>
    <w:basedOn w:val="a1"/>
    <w:rsid w:val="00323975"/>
    <w:rPr>
      <w:rFonts w:ascii="Arial" w:hAnsi="Arial" w:cs="Arial"/>
      <w:sz w:val="22"/>
      <w:szCs w:val="24"/>
      <w:lang w:val="ru-RU" w:eastAsia="en-US" w:bidi="ar-SA"/>
    </w:rPr>
  </w:style>
  <w:style w:type="paragraph" w:styleId="14">
    <w:name w:val="toc 1"/>
    <w:next w:val="a"/>
    <w:uiPriority w:val="39"/>
    <w:rsid w:val="00C8435E"/>
    <w:pPr>
      <w:tabs>
        <w:tab w:val="left" w:pos="255"/>
        <w:tab w:val="right" w:leader="dot" w:pos="9679"/>
      </w:tabs>
      <w:spacing w:before="240" w:after="240"/>
    </w:pPr>
    <w:rPr>
      <w:rFonts w:ascii="Arial" w:hAnsi="Arial"/>
      <w:b/>
      <w:bCs/>
      <w:caps/>
      <w:color w:val="00008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3">
    <w:name w:val="toc 2"/>
    <w:basedOn w:val="a"/>
    <w:next w:val="a"/>
    <w:autoRedefine/>
    <w:uiPriority w:val="39"/>
    <w:rsid w:val="00D62778"/>
    <w:pPr>
      <w:tabs>
        <w:tab w:val="left" w:pos="720"/>
        <w:tab w:val="left" w:pos="960"/>
        <w:tab w:val="right" w:pos="9678"/>
      </w:tabs>
      <w:ind w:left="238"/>
    </w:pPr>
    <w:rPr>
      <w:rFonts w:ascii="Arial" w:hAnsi="Arial"/>
      <w:noProof/>
      <w:sz w:val="22"/>
      <w:szCs w:val="22"/>
    </w:rPr>
  </w:style>
  <w:style w:type="paragraph" w:styleId="31">
    <w:name w:val="toc 3"/>
    <w:basedOn w:val="a"/>
    <w:next w:val="a"/>
    <w:autoRedefine/>
    <w:uiPriority w:val="39"/>
    <w:rsid w:val="00D62778"/>
    <w:pPr>
      <w:tabs>
        <w:tab w:val="right" w:pos="9678"/>
      </w:tabs>
      <w:ind w:left="720"/>
    </w:pPr>
    <w:rPr>
      <w:rFonts w:ascii="Arial" w:hAnsi="Arial" w:cs="Arial"/>
      <w:i/>
      <w:iCs/>
      <w:noProof/>
      <w:sz w:val="20"/>
      <w:szCs w:val="20"/>
    </w:rPr>
  </w:style>
  <w:style w:type="character" w:styleId="a5">
    <w:name w:val="Hyperlink"/>
    <w:basedOn w:val="a1"/>
    <w:uiPriority w:val="99"/>
    <w:rsid w:val="009E4BDA"/>
    <w:rPr>
      <w:color w:val="666666"/>
    </w:rPr>
  </w:style>
  <w:style w:type="paragraph" w:styleId="a6">
    <w:name w:val="Normal (Web)"/>
    <w:basedOn w:val="a"/>
    <w:uiPriority w:val="99"/>
    <w:rsid w:val="00190D1C"/>
    <w:pPr>
      <w:spacing w:before="428" w:after="428"/>
      <w:ind w:left="428" w:right="428" w:firstLine="480"/>
      <w:jc w:val="both"/>
    </w:pPr>
    <w:rPr>
      <w:rFonts w:ascii="Arial" w:hAnsi="Arial" w:cs="Arial"/>
      <w:lang w:val="en-US" w:eastAsia="en-US"/>
    </w:rPr>
  </w:style>
  <w:style w:type="paragraph" w:styleId="a7">
    <w:name w:val="header"/>
    <w:basedOn w:val="a"/>
    <w:link w:val="a8"/>
    <w:rsid w:val="00AC7320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1"/>
    <w:link w:val="a7"/>
    <w:rsid w:val="00534F83"/>
    <w:rPr>
      <w:sz w:val="24"/>
      <w:szCs w:val="24"/>
    </w:rPr>
  </w:style>
  <w:style w:type="paragraph" w:styleId="a9">
    <w:name w:val="footer"/>
    <w:basedOn w:val="a"/>
    <w:link w:val="aa"/>
    <w:rsid w:val="00AC7320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1"/>
    <w:link w:val="a9"/>
    <w:rsid w:val="00534F83"/>
    <w:rPr>
      <w:sz w:val="24"/>
      <w:szCs w:val="24"/>
    </w:rPr>
  </w:style>
  <w:style w:type="paragraph" w:customStyle="1" w:styleId="32">
    <w:name w:val="Название 3"/>
    <w:basedOn w:val="a"/>
    <w:rsid w:val="00F7741E"/>
    <w:pPr>
      <w:spacing w:line="288" w:lineRule="auto"/>
      <w:ind w:left="600" w:right="174" w:hanging="60"/>
      <w:jc w:val="center"/>
    </w:pPr>
    <w:rPr>
      <w:rFonts w:ascii="Arial" w:hAnsi="Arial" w:cs="Arial"/>
      <w:b/>
      <w:i/>
      <w:color w:val="000080"/>
      <w:sz w:val="22"/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b">
    <w:name w:val="Рисунок"/>
    <w:next w:val="a0"/>
    <w:rsid w:val="00804C08"/>
    <w:pPr>
      <w:spacing w:before="240" w:after="240"/>
      <w:ind w:right="1"/>
      <w:jc w:val="center"/>
    </w:pPr>
    <w:rPr>
      <w:rFonts w:ascii="Arial" w:hAnsi="Arial" w:cs="Arial"/>
      <w:sz w:val="24"/>
      <w:szCs w:val="24"/>
      <w:lang w:val="en-US" w:eastAsia="en-US"/>
    </w:rPr>
  </w:style>
  <w:style w:type="paragraph" w:styleId="ac">
    <w:name w:val="Document Map"/>
    <w:basedOn w:val="a"/>
    <w:semiHidden/>
    <w:rsid w:val="000A37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40">
    <w:name w:val="toc 4"/>
    <w:next w:val="a0"/>
    <w:autoRedefine/>
    <w:uiPriority w:val="39"/>
    <w:rsid w:val="00142259"/>
    <w:pPr>
      <w:tabs>
        <w:tab w:val="right" w:leader="dot" w:pos="9720"/>
      </w:tabs>
      <w:spacing w:before="120" w:after="120"/>
      <w:ind w:right="-81"/>
    </w:pPr>
    <w:rPr>
      <w:rFonts w:ascii="Arial" w:hAnsi="Arial"/>
      <w:b/>
      <w:caps/>
      <w:noProof/>
      <w:color w:val="00008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50">
    <w:name w:val="toc 5"/>
    <w:basedOn w:val="a"/>
    <w:next w:val="a"/>
    <w:autoRedefine/>
    <w:uiPriority w:val="39"/>
    <w:rsid w:val="00FE53C3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rsid w:val="00FE53C3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rsid w:val="00FE53C3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FE53C3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FE53C3"/>
    <w:pPr>
      <w:ind w:left="1920"/>
    </w:pPr>
    <w:rPr>
      <w:sz w:val="18"/>
      <w:szCs w:val="18"/>
    </w:rPr>
  </w:style>
  <w:style w:type="paragraph" w:customStyle="1" w:styleId="ad">
    <w:name w:val="Заголовки рис. и табл."/>
    <w:next w:val="a0"/>
    <w:link w:val="ae"/>
    <w:rsid w:val="002D5AC8"/>
    <w:pPr>
      <w:spacing w:before="120" w:after="120" w:line="360" w:lineRule="auto"/>
      <w:jc w:val="center"/>
    </w:pPr>
    <w:rPr>
      <w:rFonts w:ascii="Arial Narrow" w:hAnsi="Arial Narrow"/>
      <w:b/>
      <w:color w:val="000080"/>
      <w:sz w:val="22"/>
      <w:lang w:eastAsia="en-US"/>
    </w:rPr>
  </w:style>
  <w:style w:type="character" w:customStyle="1" w:styleId="ae">
    <w:name w:val="Заголовки рис. и табл. Знак"/>
    <w:basedOn w:val="a1"/>
    <w:link w:val="ad"/>
    <w:rsid w:val="002D5AC8"/>
    <w:rPr>
      <w:rFonts w:ascii="Arial Narrow" w:hAnsi="Arial Narrow"/>
      <w:b/>
      <w:color w:val="000080"/>
      <w:sz w:val="22"/>
      <w:lang w:val="ru-RU" w:eastAsia="en-US" w:bidi="ar-SA"/>
    </w:rPr>
  </w:style>
  <w:style w:type="paragraph" w:customStyle="1" w:styleId="Normal1">
    <w:name w:val="Normal1"/>
    <w:rsid w:val="0059748B"/>
    <w:pPr>
      <w:widowControl w:val="0"/>
      <w:spacing w:before="60" w:line="340" w:lineRule="auto"/>
      <w:jc w:val="both"/>
    </w:pPr>
    <w:rPr>
      <w:snapToGrid w:val="0"/>
    </w:rPr>
  </w:style>
  <w:style w:type="character" w:styleId="af">
    <w:name w:val="page number"/>
    <w:basedOn w:val="a1"/>
    <w:rsid w:val="00D327CA"/>
  </w:style>
  <w:style w:type="paragraph" w:styleId="33">
    <w:name w:val="Body Text 3"/>
    <w:basedOn w:val="a"/>
    <w:rsid w:val="00511FD7"/>
    <w:pPr>
      <w:spacing w:after="120"/>
    </w:pPr>
    <w:rPr>
      <w:sz w:val="16"/>
      <w:szCs w:val="16"/>
    </w:rPr>
  </w:style>
  <w:style w:type="paragraph" w:customStyle="1" w:styleId="af0">
    <w:name w:val="Основной текст плотно"/>
    <w:basedOn w:val="a0"/>
    <w:rsid w:val="009737ED"/>
    <w:pPr>
      <w:spacing w:before="0" w:after="0"/>
    </w:pPr>
  </w:style>
  <w:style w:type="paragraph" w:customStyle="1" w:styleId="af1">
    <w:name w:val="Плотно"/>
    <w:basedOn w:val="a0"/>
    <w:rsid w:val="009737ED"/>
    <w:pPr>
      <w:spacing w:before="0" w:after="0"/>
    </w:pPr>
    <w:rPr>
      <w:b/>
    </w:rPr>
  </w:style>
  <w:style w:type="paragraph" w:customStyle="1" w:styleId="15">
    <w:name w:val="Стиль1"/>
    <w:basedOn w:val="a0"/>
    <w:rsid w:val="00804C08"/>
    <w:pPr>
      <w:spacing w:before="0" w:after="0"/>
    </w:pPr>
  </w:style>
  <w:style w:type="paragraph" w:customStyle="1" w:styleId="24">
    <w:name w:val="Стиль2"/>
    <w:basedOn w:val="a0"/>
    <w:rsid w:val="00804C08"/>
    <w:pPr>
      <w:tabs>
        <w:tab w:val="num" w:pos="720"/>
      </w:tabs>
      <w:spacing w:before="0" w:after="0"/>
      <w:ind w:left="720" w:hanging="360"/>
    </w:pPr>
  </w:style>
  <w:style w:type="paragraph" w:customStyle="1" w:styleId="af2">
    <w:name w:val="Списки"/>
    <w:basedOn w:val="a0"/>
    <w:link w:val="af3"/>
    <w:qFormat/>
    <w:rsid w:val="00C32EC0"/>
    <w:pPr>
      <w:spacing w:before="0" w:after="0"/>
    </w:pPr>
    <w:rPr>
      <w:snapToGrid w:val="0"/>
    </w:rPr>
  </w:style>
  <w:style w:type="character" w:customStyle="1" w:styleId="af3">
    <w:name w:val="Списки Знак"/>
    <w:basedOn w:val="a4"/>
    <w:link w:val="af2"/>
    <w:rsid w:val="00C24F39"/>
    <w:rPr>
      <w:rFonts w:ascii="Arial" w:hAnsi="Arial" w:cs="Arial"/>
      <w:snapToGrid w:val="0"/>
      <w:sz w:val="22"/>
      <w:szCs w:val="24"/>
      <w:lang w:val="ru-RU" w:eastAsia="en-US" w:bidi="ar-SA"/>
    </w:rPr>
  </w:style>
  <w:style w:type="paragraph" w:customStyle="1" w:styleId="H3">
    <w:name w:val="H3"/>
    <w:basedOn w:val="a"/>
    <w:next w:val="a"/>
    <w:rsid w:val="006460A7"/>
    <w:pPr>
      <w:keepNext/>
      <w:spacing w:before="100" w:after="100"/>
      <w:jc w:val="both"/>
      <w:outlineLvl w:val="3"/>
    </w:pPr>
    <w:rPr>
      <w:snapToGrid w:val="0"/>
      <w:sz w:val="20"/>
      <w:szCs w:val="20"/>
    </w:rPr>
  </w:style>
  <w:style w:type="table" w:styleId="af4">
    <w:name w:val="Table Grid"/>
    <w:basedOn w:val="a2"/>
    <w:rsid w:val="00FA238A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Подзаголовки"/>
    <w:next w:val="a0"/>
    <w:link w:val="af6"/>
    <w:rsid w:val="00553333"/>
    <w:pPr>
      <w:spacing w:before="120" w:after="120"/>
      <w:jc w:val="both"/>
    </w:pPr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character" w:customStyle="1" w:styleId="af6">
    <w:name w:val="Подзаголовки Знак"/>
    <w:basedOn w:val="a1"/>
    <w:link w:val="af5"/>
    <w:rsid w:val="00553333"/>
    <w:rPr>
      <w:rFonts w:ascii="Arial" w:hAnsi="Arial" w:cs="Arial"/>
      <w:b/>
      <w:i/>
      <w:snapToGrid w:val="0"/>
      <w:color w:val="000000"/>
      <w:sz w:val="22"/>
      <w:szCs w:val="24"/>
      <w:lang w:val="ru-RU" w:eastAsia="en-US" w:bidi="ar-SA"/>
    </w:rPr>
  </w:style>
  <w:style w:type="paragraph" w:customStyle="1" w:styleId="af7">
    <w:name w:val="НАЗВАНИЯ"/>
    <w:next w:val="a0"/>
    <w:rsid w:val="00590283"/>
    <w:pPr>
      <w:jc w:val="center"/>
    </w:pPr>
    <w:rPr>
      <w:rFonts w:ascii="Arial" w:hAnsi="Arial"/>
      <w:b/>
      <w:bCs/>
      <w:color w:val="00008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5">
    <w:name w:val="Название2"/>
    <w:next w:val="a0"/>
    <w:rsid w:val="00590283"/>
    <w:pPr>
      <w:ind w:left="600" w:right="174" w:hanging="60"/>
      <w:jc w:val="center"/>
    </w:pPr>
    <w:rPr>
      <w:rFonts w:ascii="Arial" w:hAnsi="Arial" w:cs="Arial"/>
      <w:b/>
      <w:color w:val="000080"/>
      <w:sz w:val="32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8">
    <w:name w:val="Основной текст по центру"/>
    <w:next w:val="a0"/>
    <w:rsid w:val="002B6BE7"/>
    <w:pPr>
      <w:jc w:val="center"/>
    </w:pPr>
    <w:rPr>
      <w:rFonts w:ascii="Arial" w:hAnsi="Arial" w:cs="Arial"/>
      <w:sz w:val="22"/>
      <w:szCs w:val="24"/>
      <w:lang w:eastAsia="en-US"/>
    </w:rPr>
  </w:style>
  <w:style w:type="paragraph" w:customStyle="1" w:styleId="af9">
    <w:name w:val="РисунокГоризонтальный"/>
    <w:next w:val="a0"/>
    <w:rsid w:val="009B2685"/>
    <w:rPr>
      <w:rFonts w:ascii="Arial" w:hAnsi="Arial" w:cs="Arial"/>
      <w:sz w:val="22"/>
      <w:szCs w:val="24"/>
    </w:rPr>
  </w:style>
  <w:style w:type="character" w:styleId="afa">
    <w:name w:val="Strong"/>
    <w:basedOn w:val="a1"/>
    <w:uiPriority w:val="22"/>
    <w:qFormat/>
    <w:rsid w:val="00727DBE"/>
    <w:rPr>
      <w:b/>
      <w:bCs/>
    </w:rPr>
  </w:style>
  <w:style w:type="paragraph" w:styleId="z-">
    <w:name w:val="HTML Bottom of Form"/>
    <w:basedOn w:val="a"/>
    <w:next w:val="a"/>
    <w:hidden/>
    <w:rsid w:val="00727DBE"/>
    <w:pPr>
      <w:pBdr>
        <w:top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afb">
    <w:name w:val="caption"/>
    <w:basedOn w:val="a"/>
    <w:next w:val="a"/>
    <w:qFormat/>
    <w:rsid w:val="00727DBE"/>
    <w:pPr>
      <w:jc w:val="both"/>
    </w:pPr>
    <w:rPr>
      <w:rFonts w:ascii="Arial" w:hAnsi="Arial" w:cs="Tahoma"/>
      <w:b/>
      <w:bCs/>
      <w:color w:val="000000"/>
      <w:sz w:val="20"/>
      <w:szCs w:val="20"/>
    </w:rPr>
  </w:style>
  <w:style w:type="paragraph" w:styleId="afc">
    <w:name w:val="footnote text"/>
    <w:basedOn w:val="a"/>
    <w:semiHidden/>
    <w:rsid w:val="00727DBE"/>
    <w:pPr>
      <w:jc w:val="both"/>
    </w:pPr>
    <w:rPr>
      <w:rFonts w:ascii="Arial" w:hAnsi="Arial" w:cs="Tahoma"/>
      <w:color w:val="000000"/>
      <w:sz w:val="20"/>
      <w:szCs w:val="20"/>
    </w:rPr>
  </w:style>
  <w:style w:type="character" w:styleId="afd">
    <w:name w:val="footnote reference"/>
    <w:basedOn w:val="a1"/>
    <w:rsid w:val="00F25C37"/>
    <w:rPr>
      <w:rFonts w:ascii="Arial Narrow" w:hAnsi="Arial Narrow"/>
      <w:sz w:val="20"/>
      <w:vertAlign w:val="superscript"/>
    </w:rPr>
  </w:style>
  <w:style w:type="paragraph" w:customStyle="1" w:styleId="100">
    <w:name w:val="Стиль Заголовок 1 + приподнятый все прописные Слева:  0 см Перва..."/>
    <w:basedOn w:val="1"/>
    <w:rsid w:val="006A49DE"/>
    <w:rPr>
      <w:b w:val="0"/>
      <w:bCs w:val="0"/>
      <w:caps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e">
    <w:name w:val="endnote reference"/>
    <w:basedOn w:val="a1"/>
    <w:semiHidden/>
    <w:rsid w:val="000A3E70"/>
    <w:rPr>
      <w:vertAlign w:val="superscript"/>
    </w:rPr>
  </w:style>
  <w:style w:type="table" w:styleId="-3">
    <w:name w:val="Table Web 3"/>
    <w:basedOn w:val="a2"/>
    <w:rsid w:val="006453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">
    <w:name w:val="annotation reference"/>
    <w:basedOn w:val="a1"/>
    <w:semiHidden/>
    <w:rsid w:val="00645341"/>
    <w:rPr>
      <w:sz w:val="16"/>
      <w:szCs w:val="16"/>
    </w:rPr>
  </w:style>
  <w:style w:type="paragraph" w:styleId="aff0">
    <w:name w:val="annotation text"/>
    <w:basedOn w:val="a"/>
    <w:semiHidden/>
    <w:rsid w:val="00645341"/>
    <w:rPr>
      <w:sz w:val="20"/>
      <w:szCs w:val="20"/>
    </w:rPr>
  </w:style>
  <w:style w:type="paragraph" w:styleId="aff1">
    <w:name w:val="Balloon Text"/>
    <w:basedOn w:val="a"/>
    <w:link w:val="aff2"/>
    <w:rsid w:val="00645341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1"/>
    <w:link w:val="aff1"/>
    <w:rsid w:val="00534F83"/>
    <w:rPr>
      <w:rFonts w:ascii="Tahoma" w:hAnsi="Tahoma" w:cs="Tahoma"/>
      <w:sz w:val="16"/>
      <w:szCs w:val="16"/>
    </w:rPr>
  </w:style>
  <w:style w:type="paragraph" w:styleId="aff3">
    <w:name w:val="Title"/>
    <w:basedOn w:val="a"/>
    <w:qFormat/>
    <w:rsid w:val="00645341"/>
    <w:pPr>
      <w:jc w:val="center"/>
    </w:pPr>
    <w:rPr>
      <w:sz w:val="40"/>
      <w:szCs w:val="20"/>
    </w:rPr>
  </w:style>
  <w:style w:type="paragraph" w:styleId="aff4">
    <w:name w:val="Subtitle"/>
    <w:basedOn w:val="a"/>
    <w:qFormat/>
    <w:rsid w:val="00645341"/>
    <w:pPr>
      <w:ind w:firstLine="567"/>
      <w:jc w:val="both"/>
    </w:pPr>
    <w:rPr>
      <w:b/>
      <w:bCs/>
      <w:sz w:val="22"/>
      <w:szCs w:val="20"/>
    </w:rPr>
  </w:style>
  <w:style w:type="paragraph" w:styleId="34">
    <w:name w:val="Body Text Indent 3"/>
    <w:basedOn w:val="a"/>
    <w:rsid w:val="00645341"/>
    <w:pPr>
      <w:spacing w:after="120"/>
      <w:ind w:left="283"/>
    </w:pPr>
    <w:rPr>
      <w:sz w:val="16"/>
      <w:szCs w:val="16"/>
    </w:rPr>
  </w:style>
  <w:style w:type="character" w:customStyle="1" w:styleId="PEStyleFont5">
    <w:name w:val="PEStyleFont5"/>
    <w:basedOn w:val="PEStyleFont"/>
    <w:rsid w:val="00645341"/>
    <w:rPr>
      <w:rFonts w:ascii="PEW Report" w:hAnsi="PEW Report"/>
      <w:b/>
      <w:i/>
      <w:spacing w:val="0"/>
      <w:position w:val="0"/>
      <w:sz w:val="28"/>
      <w:szCs w:val="28"/>
      <w:u w:val="none"/>
    </w:rPr>
  </w:style>
  <w:style w:type="character" w:customStyle="1" w:styleId="PEStyleFont">
    <w:name w:val="PEStyleFont"/>
    <w:basedOn w:val="a1"/>
    <w:rsid w:val="00645341"/>
    <w:rPr>
      <w:rFonts w:ascii="PEW Report" w:hAnsi="PEW Report"/>
      <w:spacing w:val="0"/>
      <w:position w:val="0"/>
      <w:sz w:val="16"/>
      <w:szCs w:val="16"/>
      <w:u w:val="none"/>
    </w:rPr>
  </w:style>
  <w:style w:type="paragraph" w:customStyle="1" w:styleId="PEStylePara3">
    <w:name w:val="PEStylePara3"/>
    <w:basedOn w:val="PEStylePara0"/>
    <w:next w:val="PEStylePara0"/>
    <w:rsid w:val="00645341"/>
  </w:style>
  <w:style w:type="paragraph" w:customStyle="1" w:styleId="PEStylePara0">
    <w:name w:val="PEStylePara0"/>
    <w:basedOn w:val="aff5"/>
    <w:rsid w:val="00645341"/>
    <w:pPr>
      <w:keepNext/>
      <w:keepLines/>
      <w:jc w:val="center"/>
    </w:pPr>
  </w:style>
  <w:style w:type="paragraph" w:styleId="aff5">
    <w:name w:val="Plain Text"/>
    <w:basedOn w:val="a"/>
    <w:rsid w:val="00645341"/>
    <w:rPr>
      <w:rFonts w:ascii="Courier New" w:hAnsi="Courier New" w:cs="Courier New"/>
      <w:sz w:val="20"/>
      <w:szCs w:val="20"/>
    </w:rPr>
  </w:style>
  <w:style w:type="character" w:customStyle="1" w:styleId="PEStyleFont6">
    <w:name w:val="PEStyleFont6"/>
    <w:basedOn w:val="PEStyleFont"/>
    <w:rsid w:val="00645341"/>
    <w:rPr>
      <w:rFonts w:ascii="PEW Report" w:hAnsi="PEW Report"/>
      <w:b/>
      <w:spacing w:val="0"/>
      <w:position w:val="0"/>
      <w:sz w:val="16"/>
      <w:szCs w:val="16"/>
      <w:u w:val="none"/>
    </w:rPr>
  </w:style>
  <w:style w:type="character" w:customStyle="1" w:styleId="PEStyleFont8">
    <w:name w:val="PEStyleFont8"/>
    <w:basedOn w:val="PEStyleFont"/>
    <w:rsid w:val="00645341"/>
    <w:rPr>
      <w:rFonts w:ascii="PEW Report" w:hAnsi="PEW Report"/>
      <w:spacing w:val="0"/>
      <w:position w:val="0"/>
      <w:sz w:val="16"/>
      <w:szCs w:val="16"/>
      <w:u w:val="none"/>
    </w:rPr>
  </w:style>
  <w:style w:type="character" w:customStyle="1" w:styleId="PEStyleFont7">
    <w:name w:val="PEStyleFont7"/>
    <w:basedOn w:val="PEStyleFont"/>
    <w:rsid w:val="00645341"/>
    <w:rPr>
      <w:rFonts w:ascii="PEW Report" w:hAnsi="PEW Report"/>
      <w:b/>
      <w:spacing w:val="0"/>
      <w:position w:val="0"/>
      <w:sz w:val="16"/>
      <w:szCs w:val="16"/>
      <w:u w:val="none"/>
    </w:rPr>
  </w:style>
  <w:style w:type="paragraph" w:customStyle="1" w:styleId="Arial11">
    <w:name w:val="Стиль Основной текст + Arial 11 пт"/>
    <w:basedOn w:val="a0"/>
    <w:rsid w:val="00645341"/>
    <w:pPr>
      <w:spacing w:before="0" w:after="120"/>
      <w:jc w:val="left"/>
    </w:pPr>
    <w:rPr>
      <w:rFonts w:ascii="Times New Roman" w:hAnsi="Times New Roman" w:cs="Times New Roman"/>
      <w:szCs w:val="20"/>
      <w:lang w:eastAsia="ru-RU"/>
    </w:rPr>
  </w:style>
  <w:style w:type="paragraph" w:customStyle="1" w:styleId="1123">
    <w:name w:val="Стиль Заголовок 1 + Перед:  12 пт После:  3 пт"/>
    <w:basedOn w:val="1"/>
    <w:rsid w:val="00645341"/>
    <w:pPr>
      <w:spacing w:before="240" w:after="60"/>
    </w:pPr>
    <w:rPr>
      <w:rFonts w:cs="Times New Roman"/>
      <w:caps w:val="0"/>
      <w:emboss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jc">
    <w:name w:val="jc"/>
    <w:basedOn w:val="aff3"/>
    <w:rsid w:val="006025C8"/>
    <w:pPr>
      <w:tabs>
        <w:tab w:val="left" w:pos="9360"/>
      </w:tabs>
      <w:ind w:firstLine="720"/>
      <w:jc w:val="both"/>
    </w:pPr>
    <w:rPr>
      <w:color w:val="000000"/>
      <w:sz w:val="22"/>
    </w:rPr>
  </w:style>
  <w:style w:type="paragraph" w:customStyle="1" w:styleId="text">
    <w:name w:val="text"/>
    <w:basedOn w:val="a"/>
    <w:rsid w:val="0093693F"/>
    <w:pPr>
      <w:spacing w:before="27" w:after="27"/>
      <w:ind w:left="217" w:right="54"/>
    </w:pPr>
    <w:rPr>
      <w:rFonts w:ascii="Tahoma" w:hAnsi="Tahoma" w:cs="Tahoma"/>
      <w:b/>
      <w:bCs/>
      <w:color w:val="2E2E2E"/>
      <w:sz w:val="18"/>
      <w:szCs w:val="18"/>
      <w:lang w:val="tr-TR" w:eastAsia="tr-TR"/>
    </w:rPr>
  </w:style>
  <w:style w:type="table" w:styleId="81">
    <w:name w:val="Table Grid 8"/>
    <w:basedOn w:val="a2"/>
    <w:rsid w:val="0007342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2"/>
    <w:rsid w:val="000A392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6">
    <w:name w:val="Оглавление"/>
    <w:basedOn w:val="a0"/>
    <w:rsid w:val="00D62778"/>
    <w:pPr>
      <w:spacing w:before="0" w:after="0"/>
    </w:pPr>
    <w:rPr>
      <w:b/>
    </w:rPr>
  </w:style>
  <w:style w:type="paragraph" w:customStyle="1" w:styleId="160">
    <w:name w:val="Название_16_Шрифт"/>
    <w:next w:val="a0"/>
    <w:rsid w:val="005C0BE5"/>
    <w:pPr>
      <w:jc w:val="center"/>
    </w:pPr>
    <w:rPr>
      <w:rFonts w:ascii="Arial Narrow" w:hAnsi="Arial Narrow"/>
      <w:color w:val="000080"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220">
    <w:name w:val="Название_22_Жирный"/>
    <w:basedOn w:val="a1"/>
    <w:rsid w:val="005C0BE5"/>
    <w:rPr>
      <w:rFonts w:ascii="Arial Narrow" w:hAnsi="Arial Narrow"/>
      <w:b/>
      <w:bCs/>
      <w:caps/>
      <w:color w:val="000080"/>
      <w:sz w:val="4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ff7">
    <w:name w:val="Название_проекта"/>
    <w:basedOn w:val="a"/>
    <w:rsid w:val="005C0BE5"/>
    <w:pPr>
      <w:jc w:val="center"/>
    </w:pPr>
    <w:rPr>
      <w:rFonts w:ascii="Arial Narrow" w:hAnsi="Arial Narrow"/>
      <w:b/>
      <w:bCs/>
      <w:color w:val="000080"/>
      <w:sz w:val="72"/>
      <w:szCs w:val="2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120">
    <w:name w:val="Название_12_Шрифт"/>
    <w:next w:val="a0"/>
    <w:rsid w:val="005C0BE5"/>
    <w:pPr>
      <w:jc w:val="center"/>
    </w:pPr>
    <w:rPr>
      <w:rFonts w:ascii="Arial Narrow" w:hAnsi="Arial Narrow"/>
      <w:color w:val="00008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161">
    <w:name w:val="Название_16_Растянутый"/>
    <w:next w:val="a0"/>
    <w:rsid w:val="005C0BE5"/>
    <w:pPr>
      <w:jc w:val="center"/>
    </w:pPr>
    <w:rPr>
      <w:rFonts w:ascii="Arial" w:hAnsi="Arial" w:cs="Arial"/>
      <w:color w:val="000080"/>
      <w:sz w:val="32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0">
    <w:name w:val="1 Списки"/>
    <w:qFormat/>
    <w:rsid w:val="00D22612"/>
    <w:pPr>
      <w:numPr>
        <w:numId w:val="46"/>
      </w:numPr>
      <w:tabs>
        <w:tab w:val="left" w:pos="284"/>
      </w:tabs>
      <w:ind w:left="284" w:hanging="284"/>
      <w:jc w:val="both"/>
    </w:pPr>
    <w:rPr>
      <w:rFonts w:ascii="Arial" w:hAnsi="Arial" w:cs="Arial"/>
      <w:snapToGrid w:val="0"/>
      <w:sz w:val="22"/>
      <w:szCs w:val="24"/>
      <w:lang w:eastAsia="en-US"/>
    </w:rPr>
  </w:style>
  <w:style w:type="paragraph" w:customStyle="1" w:styleId="26">
    <w:name w:val="2 Основной текст плотно"/>
    <w:basedOn w:val="0"/>
    <w:rsid w:val="003D4A3D"/>
    <w:pPr>
      <w:spacing w:before="0" w:after="0"/>
    </w:pPr>
  </w:style>
  <w:style w:type="paragraph" w:customStyle="1" w:styleId="35">
    <w:name w:val="3 Основной текст курсив"/>
    <w:basedOn w:val="0"/>
    <w:link w:val="3Char"/>
    <w:rsid w:val="006430D5"/>
    <w:rPr>
      <w:i/>
      <w:iCs/>
    </w:rPr>
  </w:style>
  <w:style w:type="character" w:customStyle="1" w:styleId="3Char">
    <w:name w:val="3 Основной текст курсив Char"/>
    <w:basedOn w:val="a1"/>
    <w:link w:val="35"/>
    <w:rsid w:val="00534F83"/>
    <w:rPr>
      <w:rFonts w:ascii="Arial" w:hAnsi="Arial" w:cs="Arial"/>
      <w:i/>
      <w:iCs/>
      <w:sz w:val="22"/>
      <w:szCs w:val="24"/>
      <w:lang w:eastAsia="en-US"/>
    </w:rPr>
  </w:style>
  <w:style w:type="paragraph" w:customStyle="1" w:styleId="41">
    <w:name w:val="4 Нумерованный отступ"/>
    <w:basedOn w:val="0"/>
    <w:rsid w:val="006430D5"/>
    <w:pPr>
      <w:spacing w:before="120" w:after="120"/>
      <w:ind w:left="720" w:hanging="360"/>
    </w:pPr>
  </w:style>
  <w:style w:type="paragraph" w:customStyle="1" w:styleId="51">
    <w:name w:val="5 Нумерованный плотно"/>
    <w:basedOn w:val="0"/>
    <w:rsid w:val="006430D5"/>
    <w:pPr>
      <w:spacing w:before="0" w:after="0"/>
      <w:ind w:left="720" w:hanging="360"/>
    </w:pPr>
  </w:style>
  <w:style w:type="paragraph" w:customStyle="1" w:styleId="64">
    <w:name w:val="6 Подзаголовки_4"/>
    <w:next w:val="0"/>
    <w:link w:val="64Char"/>
    <w:rsid w:val="006430D5"/>
    <w:pPr>
      <w:keepNext/>
      <w:spacing w:before="120" w:after="120"/>
      <w:jc w:val="both"/>
    </w:pPr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character" w:customStyle="1" w:styleId="64Char">
    <w:name w:val="6 Подзаголовки_4 Char"/>
    <w:basedOn w:val="a1"/>
    <w:link w:val="64"/>
    <w:rsid w:val="00534F83"/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paragraph" w:customStyle="1" w:styleId="75">
    <w:name w:val="7 Подзаголовки_5"/>
    <w:next w:val="0"/>
    <w:rsid w:val="006430D5"/>
    <w:pPr>
      <w:keepNext/>
      <w:spacing w:before="120" w:after="120"/>
    </w:pPr>
    <w:rPr>
      <w:rFonts w:ascii="Arial" w:hAnsi="Arial"/>
      <w:i/>
      <w:sz w:val="22"/>
      <w:szCs w:val="24"/>
    </w:rPr>
  </w:style>
  <w:style w:type="paragraph" w:customStyle="1" w:styleId="82">
    <w:name w:val="8 ТаблицаЗаголовок"/>
    <w:next w:val="a"/>
    <w:rsid w:val="006430D5"/>
    <w:pPr>
      <w:keepNext/>
      <w:spacing w:before="120" w:after="120"/>
    </w:pPr>
    <w:rPr>
      <w:rFonts w:ascii="Arial Narrow" w:hAnsi="Arial Narrow"/>
      <w:b/>
      <w:bCs/>
      <w:color w:val="000080"/>
      <w:sz w:val="22"/>
    </w:rPr>
  </w:style>
  <w:style w:type="paragraph" w:customStyle="1" w:styleId="91">
    <w:name w:val="9 Таблицы"/>
    <w:next w:val="0"/>
    <w:rsid w:val="006430D5"/>
    <w:pPr>
      <w:spacing w:before="120" w:after="120"/>
    </w:pPr>
    <w:rPr>
      <w:rFonts w:ascii="Arial" w:hAnsi="Arial" w:cs="Arial"/>
      <w:sz w:val="22"/>
      <w:szCs w:val="24"/>
    </w:rPr>
  </w:style>
  <w:style w:type="paragraph" w:customStyle="1" w:styleId="910">
    <w:name w:val="91 ЗаголовкиРисунков"/>
    <w:next w:val="0"/>
    <w:rsid w:val="006430D5"/>
    <w:pPr>
      <w:spacing w:before="120" w:after="120"/>
      <w:jc w:val="center"/>
    </w:pPr>
    <w:rPr>
      <w:rFonts w:ascii="Arial Narrow" w:hAnsi="Arial Narrow"/>
      <w:b/>
      <w:bCs/>
      <w:color w:val="000080"/>
      <w:sz w:val="22"/>
    </w:rPr>
  </w:style>
  <w:style w:type="paragraph" w:customStyle="1" w:styleId="92">
    <w:name w:val="92 Рисунок"/>
    <w:next w:val="910"/>
    <w:rsid w:val="006430D5"/>
    <w:pPr>
      <w:keepNext/>
      <w:jc w:val="center"/>
    </w:pPr>
    <w:rPr>
      <w:rFonts w:ascii="Arial Narrow" w:hAnsi="Arial Narrow"/>
      <w:bCs/>
      <w:color w:val="000080"/>
      <w:sz w:val="22"/>
    </w:rPr>
  </w:style>
  <w:style w:type="paragraph" w:customStyle="1" w:styleId="42">
    <w:name w:val="Подзаголовки_4"/>
    <w:next w:val="a0"/>
    <w:rsid w:val="00F30452"/>
    <w:pPr>
      <w:spacing w:before="120" w:after="120"/>
      <w:jc w:val="both"/>
    </w:pPr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paragraph" w:customStyle="1" w:styleId="52">
    <w:name w:val="Подзаголовки_5"/>
    <w:next w:val="a0"/>
    <w:rsid w:val="00F30452"/>
    <w:pPr>
      <w:spacing w:before="120" w:after="120"/>
    </w:pPr>
    <w:rPr>
      <w:rFonts w:ascii="Arial" w:hAnsi="Arial"/>
      <w:i/>
      <w:sz w:val="22"/>
      <w:szCs w:val="24"/>
    </w:rPr>
  </w:style>
  <w:style w:type="paragraph" w:customStyle="1" w:styleId="aff8">
    <w:name w:val="Табл_заголовок"/>
    <w:rsid w:val="00F30452"/>
    <w:pPr>
      <w:jc w:val="center"/>
    </w:pPr>
    <w:rPr>
      <w:rFonts w:ascii="Arial" w:hAnsi="Arial"/>
      <w:color w:val="000080"/>
      <w:sz w:val="18"/>
    </w:rPr>
  </w:style>
  <w:style w:type="paragraph" w:customStyle="1" w:styleId="aff9">
    <w:name w:val="Табл_лев"/>
    <w:rsid w:val="00F30452"/>
    <w:pPr>
      <w:tabs>
        <w:tab w:val="left" w:pos="252"/>
      </w:tabs>
    </w:pPr>
    <w:rPr>
      <w:rFonts w:ascii="Arial" w:hAnsi="Arial"/>
      <w:sz w:val="18"/>
    </w:rPr>
  </w:style>
  <w:style w:type="paragraph" w:customStyle="1" w:styleId="affa">
    <w:name w:val="Табл_сер"/>
    <w:rsid w:val="00F30452"/>
    <w:pPr>
      <w:jc w:val="center"/>
    </w:pPr>
    <w:rPr>
      <w:rFonts w:ascii="Arial" w:hAnsi="Arial"/>
      <w:sz w:val="18"/>
      <w:lang w:val="en-US"/>
    </w:rPr>
  </w:style>
  <w:style w:type="paragraph" w:customStyle="1" w:styleId="-">
    <w:name w:val="Бизнес-план"/>
    <w:basedOn w:val="a"/>
    <w:rsid w:val="00534F83"/>
    <w:pPr>
      <w:jc w:val="center"/>
    </w:pPr>
    <w:rPr>
      <w:rFonts w:ascii="Arial Narrow" w:hAnsi="Arial Narrow"/>
      <w:b/>
      <w:bCs/>
      <w:caps/>
      <w:color w:val="000080"/>
      <w:sz w:val="72"/>
      <w:szCs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ffb">
    <w:name w:val="Табл_прав"/>
    <w:rsid w:val="00534F83"/>
    <w:pPr>
      <w:jc w:val="right"/>
    </w:pPr>
    <w:rPr>
      <w:rFonts w:ascii="Arial" w:hAnsi="Arial"/>
      <w:sz w:val="18"/>
      <w:szCs w:val="24"/>
    </w:rPr>
  </w:style>
  <w:style w:type="paragraph" w:customStyle="1" w:styleId="affc">
    <w:name w:val="НАЗВАНИЕ_ПРОЕКТА"/>
    <w:rsid w:val="00534F83"/>
    <w:pPr>
      <w:jc w:val="center"/>
    </w:pPr>
    <w:rPr>
      <w:rFonts w:ascii="Arial Narrow" w:hAnsi="Arial Narrow" w:cs="Arial"/>
      <w:b/>
      <w:caps/>
      <w:color w:val="000080"/>
      <w:sz w:val="44"/>
      <w:szCs w:val="44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affd">
    <w:name w:val="Основной текст курсив Знак"/>
    <w:basedOn w:val="13"/>
    <w:rsid w:val="00534F83"/>
    <w:rPr>
      <w:rFonts w:ascii="Arial" w:hAnsi="Arial" w:cs="Arial"/>
      <w:i/>
      <w:iCs/>
      <w:sz w:val="22"/>
      <w:szCs w:val="24"/>
      <w:lang w:val="ru-RU" w:eastAsia="en-US" w:bidi="ar-SA"/>
    </w:rPr>
  </w:style>
  <w:style w:type="paragraph" w:styleId="affe">
    <w:name w:val="table of figures"/>
    <w:next w:val="0"/>
    <w:uiPriority w:val="99"/>
    <w:rsid w:val="003D4A3D"/>
    <w:rPr>
      <w:rFonts w:ascii="Arial" w:hAnsi="Arial"/>
      <w:sz w:val="22"/>
      <w:szCs w:val="24"/>
    </w:rPr>
  </w:style>
  <w:style w:type="paragraph" w:styleId="afff">
    <w:name w:val="TOC Heading"/>
    <w:basedOn w:val="1"/>
    <w:next w:val="a"/>
    <w:uiPriority w:val="39"/>
    <w:unhideWhenUsed/>
    <w:qFormat/>
    <w:rsid w:val="00AA62C9"/>
    <w:pPr>
      <w:keepLines/>
      <w:pageBreakBefore w:val="0"/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afff0">
    <w:name w:val="Нумерованный плотно"/>
    <w:basedOn w:val="a"/>
    <w:rsid w:val="00AA62C9"/>
    <w:pPr>
      <w:tabs>
        <w:tab w:val="num" w:pos="360"/>
      </w:tabs>
      <w:jc w:val="both"/>
    </w:pPr>
    <w:rPr>
      <w:rFonts w:ascii="Arial" w:hAnsi="Arial" w:cs="Arial"/>
      <w:sz w:val="22"/>
      <w:lang w:eastAsia="en-US"/>
    </w:rPr>
  </w:style>
  <w:style w:type="character" w:styleId="afff1">
    <w:name w:val="FollowedHyperlink"/>
    <w:basedOn w:val="a1"/>
    <w:uiPriority w:val="99"/>
    <w:unhideWhenUsed/>
    <w:rsid w:val="00901BBC"/>
    <w:rPr>
      <w:color w:val="800080"/>
      <w:u w:val="single"/>
    </w:rPr>
  </w:style>
  <w:style w:type="paragraph" w:customStyle="1" w:styleId="xl66">
    <w:name w:val="xl66"/>
    <w:basedOn w:val="a"/>
    <w:rsid w:val="00901BBC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901BB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901B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72">
    <w:name w:val="xl72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73">
    <w:name w:val="xl73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74">
    <w:name w:val="xl74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76">
    <w:name w:val="xl76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79">
    <w:name w:val="xl79"/>
    <w:basedOn w:val="a"/>
    <w:rsid w:val="00901BB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rsid w:val="00901BB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83">
    <w:name w:val="xl83"/>
    <w:basedOn w:val="a"/>
    <w:rsid w:val="00901BBC"/>
    <w:pPr>
      <w:pBdr>
        <w:top w:val="single" w:sz="4" w:space="0" w:color="auto"/>
        <w:bottom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84">
    <w:name w:val="xl84"/>
    <w:basedOn w:val="a"/>
    <w:rsid w:val="00901B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</w:pPr>
    <w:rPr>
      <w:color w:val="FFFFFF"/>
    </w:rPr>
  </w:style>
  <w:style w:type="paragraph" w:customStyle="1" w:styleId="xl85">
    <w:name w:val="xl85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16"/>
      <w:szCs w:val="16"/>
    </w:rPr>
  </w:style>
  <w:style w:type="paragraph" w:customStyle="1" w:styleId="xl86">
    <w:name w:val="xl86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FFFF"/>
      <w:sz w:val="16"/>
      <w:szCs w:val="16"/>
    </w:rPr>
  </w:style>
  <w:style w:type="paragraph" w:customStyle="1" w:styleId="xl87">
    <w:name w:val="xl8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88">
    <w:name w:val="xl88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90">
    <w:name w:val="xl90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1">
    <w:name w:val="xl91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16"/>
      <w:szCs w:val="16"/>
    </w:rPr>
  </w:style>
  <w:style w:type="paragraph" w:customStyle="1" w:styleId="xl92">
    <w:name w:val="xl92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93">
    <w:name w:val="xl93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94">
    <w:name w:val="xl94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95">
    <w:name w:val="xl95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6">
    <w:name w:val="xl96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7">
    <w:name w:val="xl97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8">
    <w:name w:val="xl98"/>
    <w:basedOn w:val="a"/>
    <w:rsid w:val="00901BB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9">
    <w:name w:val="xl99"/>
    <w:basedOn w:val="a"/>
    <w:rsid w:val="00901BB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100">
    <w:name w:val="xl100"/>
    <w:basedOn w:val="a"/>
    <w:rsid w:val="00901BB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01">
    <w:name w:val="xl101"/>
    <w:basedOn w:val="a"/>
    <w:rsid w:val="00901BB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02">
    <w:name w:val="xl102"/>
    <w:basedOn w:val="a"/>
    <w:rsid w:val="00901BB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03">
    <w:name w:val="xl103"/>
    <w:basedOn w:val="a"/>
    <w:rsid w:val="00901BB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04">
    <w:name w:val="xl104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05">
    <w:name w:val="xl105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901BB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rsid w:val="00901B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</w:pPr>
    <w:rPr>
      <w:color w:val="000080"/>
    </w:rPr>
  </w:style>
  <w:style w:type="paragraph" w:customStyle="1" w:styleId="xl109">
    <w:name w:val="xl109"/>
    <w:basedOn w:val="a"/>
    <w:rsid w:val="00901BBC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a"/>
    <w:rsid w:val="00901BBC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a"/>
    <w:rsid w:val="00901BBC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a"/>
    <w:rsid w:val="00901BBC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13">
    <w:name w:val="xl113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4">
    <w:name w:val="xl114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5">
    <w:name w:val="xl115"/>
    <w:basedOn w:val="a"/>
    <w:rsid w:val="00901BBC"/>
    <w:pP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6">
    <w:name w:val="xl116"/>
    <w:basedOn w:val="a"/>
    <w:rsid w:val="00901BBC"/>
    <w:pPr>
      <w:shd w:val="clear" w:color="000000" w:fill="000080"/>
      <w:spacing w:before="100" w:beforeAutospacing="1" w:after="100" w:afterAutospacing="1"/>
    </w:pPr>
    <w:rPr>
      <w:color w:val="000080"/>
    </w:rPr>
  </w:style>
  <w:style w:type="paragraph" w:customStyle="1" w:styleId="xl117">
    <w:name w:val="xl11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8">
    <w:name w:val="xl118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9">
    <w:name w:val="xl119"/>
    <w:basedOn w:val="a"/>
    <w:rsid w:val="00901BBC"/>
    <w:pPr>
      <w:shd w:val="clear" w:color="000000" w:fill="FFFFFF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styleId="afff2">
    <w:name w:val="No Spacing"/>
    <w:link w:val="afff3"/>
    <w:uiPriority w:val="1"/>
    <w:qFormat/>
    <w:rsid w:val="008B216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ff3">
    <w:name w:val="Без интервала Знак"/>
    <w:basedOn w:val="a1"/>
    <w:link w:val="afff2"/>
    <w:uiPriority w:val="1"/>
    <w:rsid w:val="008B216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afff4">
    <w:name w:val="Placeholder Text"/>
    <w:basedOn w:val="a1"/>
    <w:uiPriority w:val="99"/>
    <w:semiHidden/>
    <w:rsid w:val="008B438F"/>
    <w:rPr>
      <w:color w:val="808080"/>
    </w:rPr>
  </w:style>
  <w:style w:type="character" w:styleId="afff5">
    <w:name w:val="Emphasis"/>
    <w:basedOn w:val="a1"/>
    <w:uiPriority w:val="20"/>
    <w:qFormat/>
    <w:rsid w:val="0029762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367"/>
    <w:rPr>
      <w:sz w:val="24"/>
      <w:szCs w:val="24"/>
    </w:rPr>
  </w:style>
  <w:style w:type="paragraph" w:styleId="1">
    <w:name w:val="heading 1"/>
    <w:next w:val="0"/>
    <w:link w:val="11"/>
    <w:qFormat/>
    <w:rsid w:val="00F30452"/>
    <w:pPr>
      <w:keepNext/>
      <w:pageBreakBefore/>
      <w:numPr>
        <w:numId w:val="11"/>
      </w:numPr>
      <w:spacing w:before="600" w:after="600"/>
      <w:jc w:val="center"/>
      <w:outlineLvl w:val="0"/>
    </w:pPr>
    <w:rPr>
      <w:rFonts w:ascii="Arial" w:hAnsi="Arial" w:cs="Arial"/>
      <w:b/>
      <w:bCs/>
      <w:caps/>
      <w:color w:val="000080"/>
      <w:kern w:val="32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next w:val="a0"/>
    <w:link w:val="20"/>
    <w:qFormat/>
    <w:rsid w:val="006430D5"/>
    <w:pPr>
      <w:keepNext/>
      <w:numPr>
        <w:ilvl w:val="1"/>
        <w:numId w:val="11"/>
      </w:numPr>
      <w:spacing w:before="240" w:after="240"/>
      <w:outlineLvl w:val="1"/>
    </w:pPr>
    <w:rPr>
      <w:rFonts w:ascii="Arial" w:hAnsi="Arial" w:cs="Arial"/>
      <w:b/>
      <w:bCs/>
      <w:iCs/>
      <w:color w:val="000080"/>
      <w:sz w:val="24"/>
      <w:szCs w:val="24"/>
    </w:rPr>
  </w:style>
  <w:style w:type="paragraph" w:styleId="3">
    <w:name w:val="heading 3"/>
    <w:next w:val="a0"/>
    <w:link w:val="30"/>
    <w:qFormat/>
    <w:rsid w:val="0059780E"/>
    <w:pPr>
      <w:keepNext/>
      <w:spacing w:before="240" w:after="240"/>
      <w:outlineLvl w:val="2"/>
    </w:pPr>
    <w:rPr>
      <w:rFonts w:ascii="Arial" w:hAnsi="Arial" w:cs="Arial"/>
      <w:b/>
      <w:bCs/>
      <w:i/>
      <w:color w:val="000080"/>
      <w:sz w:val="22"/>
      <w:szCs w:val="24"/>
    </w:rPr>
  </w:style>
  <w:style w:type="paragraph" w:styleId="4">
    <w:name w:val="heading 4"/>
    <w:basedOn w:val="12"/>
    <w:next w:val="a0"/>
    <w:qFormat/>
    <w:rsid w:val="00857243"/>
    <w:pPr>
      <w:outlineLvl w:val="3"/>
    </w:pPr>
    <w:rPr>
      <w:shadow/>
      <w14:shadow w14:blurRad="0" w14:dist="0" w14:dir="0" w14:sx="0" w14:sy="0" w14:kx="0" w14:ky="0" w14:algn="none">
        <w14:srgbClr w14:val="000000"/>
      </w14:shadow>
    </w:rPr>
  </w:style>
  <w:style w:type="paragraph" w:styleId="5">
    <w:name w:val="heading 5"/>
    <w:next w:val="a"/>
    <w:qFormat/>
    <w:rsid w:val="00474367"/>
    <w:pPr>
      <w:spacing w:before="120" w:after="120" w:line="360" w:lineRule="auto"/>
      <w:ind w:left="720"/>
      <w:outlineLvl w:val="4"/>
    </w:pPr>
    <w:rPr>
      <w:rFonts w:eastAsia="Batang"/>
      <w:b/>
      <w:i/>
      <w:spacing w:val="-5"/>
      <w:sz w:val="24"/>
      <w:lang w:eastAsia="en-US"/>
    </w:rPr>
  </w:style>
  <w:style w:type="paragraph" w:styleId="6">
    <w:name w:val="heading 6"/>
    <w:next w:val="a"/>
    <w:qFormat/>
    <w:rsid w:val="00474367"/>
    <w:pPr>
      <w:spacing w:before="120" w:after="120" w:line="360" w:lineRule="auto"/>
      <w:jc w:val="both"/>
      <w:outlineLvl w:val="5"/>
    </w:pPr>
    <w:rPr>
      <w:rFonts w:eastAsia="Batang"/>
      <w:b/>
      <w:spacing w:val="-5"/>
      <w:sz w:val="24"/>
      <w:lang w:eastAsia="en-US"/>
    </w:rPr>
  </w:style>
  <w:style w:type="paragraph" w:styleId="7">
    <w:name w:val="heading 7"/>
    <w:basedOn w:val="a"/>
    <w:next w:val="a"/>
    <w:qFormat/>
    <w:rsid w:val="00727DB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 w:cs="Tahoma"/>
      <w:color w:val="000000"/>
      <w:sz w:val="22"/>
    </w:rPr>
  </w:style>
  <w:style w:type="paragraph" w:styleId="8">
    <w:name w:val="heading 8"/>
    <w:basedOn w:val="a"/>
    <w:next w:val="a"/>
    <w:qFormat/>
    <w:rsid w:val="00667F18"/>
    <w:pPr>
      <w:spacing w:before="240" w:after="60"/>
      <w:outlineLvl w:val="7"/>
    </w:pPr>
    <w:rPr>
      <w:i/>
      <w:iCs/>
    </w:rPr>
  </w:style>
  <w:style w:type="paragraph" w:styleId="9">
    <w:name w:val="heading 9"/>
    <w:basedOn w:val="4"/>
    <w:next w:val="a"/>
    <w:qFormat/>
    <w:rsid w:val="000A37B4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">
    <w:name w:val="0 ОсновнойТекст"/>
    <w:qFormat/>
    <w:rsid w:val="006430D5"/>
    <w:pPr>
      <w:spacing w:before="240" w:after="240"/>
      <w:jc w:val="both"/>
    </w:pPr>
    <w:rPr>
      <w:rFonts w:ascii="Arial" w:hAnsi="Arial" w:cs="Arial"/>
      <w:sz w:val="22"/>
      <w:szCs w:val="24"/>
      <w:lang w:eastAsia="en-US"/>
    </w:rPr>
  </w:style>
  <w:style w:type="character" w:customStyle="1" w:styleId="11">
    <w:name w:val="Заголовок 1 Знак"/>
    <w:basedOn w:val="a1"/>
    <w:link w:val="1"/>
    <w:rsid w:val="00534F83"/>
    <w:rPr>
      <w:rFonts w:ascii="Arial" w:hAnsi="Arial" w:cs="Arial"/>
      <w:b/>
      <w:bCs/>
      <w:caps/>
      <w:color w:val="000080"/>
      <w:kern w:val="32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a0">
    <w:name w:val="Body Text"/>
    <w:link w:val="13"/>
    <w:qFormat/>
    <w:rsid w:val="004A445E"/>
    <w:pPr>
      <w:spacing w:before="240" w:after="240"/>
      <w:jc w:val="both"/>
    </w:pPr>
    <w:rPr>
      <w:rFonts w:ascii="Arial" w:hAnsi="Arial" w:cs="Arial"/>
      <w:sz w:val="22"/>
      <w:szCs w:val="24"/>
      <w:lang w:eastAsia="en-US"/>
    </w:rPr>
  </w:style>
  <w:style w:type="character" w:customStyle="1" w:styleId="13">
    <w:name w:val="Основной текст Знак1"/>
    <w:basedOn w:val="a1"/>
    <w:link w:val="a0"/>
    <w:rsid w:val="004A445E"/>
    <w:rPr>
      <w:rFonts w:ascii="Arial" w:hAnsi="Arial" w:cs="Arial"/>
      <w:sz w:val="22"/>
      <w:szCs w:val="24"/>
      <w:lang w:val="ru-RU" w:eastAsia="en-US" w:bidi="ar-SA"/>
    </w:rPr>
  </w:style>
  <w:style w:type="character" w:customStyle="1" w:styleId="20">
    <w:name w:val="Заголовок 2 Знак"/>
    <w:basedOn w:val="a1"/>
    <w:link w:val="2"/>
    <w:rsid w:val="00667456"/>
    <w:rPr>
      <w:rFonts w:ascii="Arial" w:hAnsi="Arial" w:cs="Arial"/>
      <w:b/>
      <w:bCs/>
      <w:iCs/>
      <w:color w:val="000080"/>
      <w:sz w:val="24"/>
      <w:szCs w:val="24"/>
    </w:rPr>
  </w:style>
  <w:style w:type="character" w:customStyle="1" w:styleId="30">
    <w:name w:val="Заголовок 3 Знак"/>
    <w:basedOn w:val="a1"/>
    <w:link w:val="3"/>
    <w:rsid w:val="0059780E"/>
    <w:rPr>
      <w:rFonts w:ascii="Arial" w:hAnsi="Arial" w:cs="Arial"/>
      <w:b/>
      <w:bCs/>
      <w:i/>
      <w:color w:val="000080"/>
      <w:sz w:val="22"/>
      <w:szCs w:val="24"/>
      <w:lang w:val="ru-RU" w:eastAsia="ru-RU" w:bidi="ar-SA"/>
    </w:rPr>
  </w:style>
  <w:style w:type="paragraph" w:customStyle="1" w:styleId="12">
    <w:name w:val="Название1"/>
    <w:next w:val="a0"/>
    <w:rsid w:val="005C30A6"/>
    <w:pPr>
      <w:spacing w:before="240" w:after="240"/>
      <w:jc w:val="center"/>
    </w:pPr>
    <w:rPr>
      <w:rFonts w:ascii="Arial" w:hAnsi="Arial" w:cs="Arial"/>
      <w:color w:val="000080"/>
      <w:sz w:val="32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1">
    <w:name w:val="Body Text 2"/>
    <w:aliases w:val="Основной текст курсив"/>
    <w:basedOn w:val="a"/>
    <w:link w:val="22"/>
    <w:rsid w:val="00AA5819"/>
    <w:rPr>
      <w:rFonts w:ascii="Arial" w:hAnsi="Arial"/>
      <w:i/>
      <w:sz w:val="22"/>
    </w:rPr>
  </w:style>
  <w:style w:type="character" w:customStyle="1" w:styleId="22">
    <w:name w:val="Основной текст 2 Знак"/>
    <w:aliases w:val="Основной текст курсив Знак1"/>
    <w:basedOn w:val="a4"/>
    <w:link w:val="21"/>
    <w:rsid w:val="00C476E2"/>
    <w:rPr>
      <w:rFonts w:ascii="Arial" w:hAnsi="Arial" w:cs="Arial"/>
      <w:i/>
      <w:sz w:val="22"/>
      <w:szCs w:val="24"/>
      <w:lang w:val="ru-RU" w:eastAsia="ru-RU" w:bidi="ar-SA"/>
    </w:rPr>
  </w:style>
  <w:style w:type="character" w:customStyle="1" w:styleId="a4">
    <w:name w:val="Основной текст Знак"/>
    <w:basedOn w:val="a1"/>
    <w:rsid w:val="00323975"/>
    <w:rPr>
      <w:rFonts w:ascii="Arial" w:hAnsi="Arial" w:cs="Arial"/>
      <w:sz w:val="22"/>
      <w:szCs w:val="24"/>
      <w:lang w:val="ru-RU" w:eastAsia="en-US" w:bidi="ar-SA"/>
    </w:rPr>
  </w:style>
  <w:style w:type="paragraph" w:styleId="14">
    <w:name w:val="toc 1"/>
    <w:next w:val="a"/>
    <w:uiPriority w:val="39"/>
    <w:rsid w:val="00C8435E"/>
    <w:pPr>
      <w:tabs>
        <w:tab w:val="left" w:pos="255"/>
        <w:tab w:val="right" w:leader="dot" w:pos="9679"/>
      </w:tabs>
      <w:spacing w:before="240" w:after="240"/>
    </w:pPr>
    <w:rPr>
      <w:rFonts w:ascii="Arial" w:hAnsi="Arial"/>
      <w:b/>
      <w:bCs/>
      <w:caps/>
      <w:color w:val="00008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3">
    <w:name w:val="toc 2"/>
    <w:basedOn w:val="a"/>
    <w:next w:val="a"/>
    <w:autoRedefine/>
    <w:uiPriority w:val="39"/>
    <w:rsid w:val="00D62778"/>
    <w:pPr>
      <w:tabs>
        <w:tab w:val="left" w:pos="720"/>
        <w:tab w:val="left" w:pos="960"/>
        <w:tab w:val="right" w:pos="9678"/>
      </w:tabs>
      <w:ind w:left="238"/>
    </w:pPr>
    <w:rPr>
      <w:rFonts w:ascii="Arial" w:hAnsi="Arial"/>
      <w:noProof/>
      <w:sz w:val="22"/>
      <w:szCs w:val="22"/>
    </w:rPr>
  </w:style>
  <w:style w:type="paragraph" w:styleId="31">
    <w:name w:val="toc 3"/>
    <w:basedOn w:val="a"/>
    <w:next w:val="a"/>
    <w:autoRedefine/>
    <w:uiPriority w:val="39"/>
    <w:rsid w:val="00D62778"/>
    <w:pPr>
      <w:tabs>
        <w:tab w:val="right" w:pos="9678"/>
      </w:tabs>
      <w:ind w:left="720"/>
    </w:pPr>
    <w:rPr>
      <w:rFonts w:ascii="Arial" w:hAnsi="Arial" w:cs="Arial"/>
      <w:i/>
      <w:iCs/>
      <w:noProof/>
      <w:sz w:val="20"/>
      <w:szCs w:val="20"/>
    </w:rPr>
  </w:style>
  <w:style w:type="character" w:styleId="a5">
    <w:name w:val="Hyperlink"/>
    <w:basedOn w:val="a1"/>
    <w:uiPriority w:val="99"/>
    <w:rsid w:val="009E4BDA"/>
    <w:rPr>
      <w:color w:val="666666"/>
    </w:rPr>
  </w:style>
  <w:style w:type="paragraph" w:styleId="a6">
    <w:name w:val="Normal (Web)"/>
    <w:basedOn w:val="a"/>
    <w:uiPriority w:val="99"/>
    <w:rsid w:val="00190D1C"/>
    <w:pPr>
      <w:spacing w:before="428" w:after="428"/>
      <w:ind w:left="428" w:right="428" w:firstLine="480"/>
      <w:jc w:val="both"/>
    </w:pPr>
    <w:rPr>
      <w:rFonts w:ascii="Arial" w:hAnsi="Arial" w:cs="Arial"/>
      <w:lang w:val="en-US" w:eastAsia="en-US"/>
    </w:rPr>
  </w:style>
  <w:style w:type="paragraph" w:styleId="a7">
    <w:name w:val="header"/>
    <w:basedOn w:val="a"/>
    <w:link w:val="a8"/>
    <w:rsid w:val="00AC7320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1"/>
    <w:link w:val="a7"/>
    <w:rsid w:val="00534F83"/>
    <w:rPr>
      <w:sz w:val="24"/>
      <w:szCs w:val="24"/>
    </w:rPr>
  </w:style>
  <w:style w:type="paragraph" w:styleId="a9">
    <w:name w:val="footer"/>
    <w:basedOn w:val="a"/>
    <w:link w:val="aa"/>
    <w:rsid w:val="00AC7320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1"/>
    <w:link w:val="a9"/>
    <w:rsid w:val="00534F83"/>
    <w:rPr>
      <w:sz w:val="24"/>
      <w:szCs w:val="24"/>
    </w:rPr>
  </w:style>
  <w:style w:type="paragraph" w:customStyle="1" w:styleId="32">
    <w:name w:val="Название 3"/>
    <w:basedOn w:val="a"/>
    <w:rsid w:val="00F7741E"/>
    <w:pPr>
      <w:spacing w:line="288" w:lineRule="auto"/>
      <w:ind w:left="600" w:right="174" w:hanging="60"/>
      <w:jc w:val="center"/>
    </w:pPr>
    <w:rPr>
      <w:rFonts w:ascii="Arial" w:hAnsi="Arial" w:cs="Arial"/>
      <w:b/>
      <w:i/>
      <w:color w:val="000080"/>
      <w:sz w:val="22"/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b">
    <w:name w:val="Рисунок"/>
    <w:next w:val="a0"/>
    <w:rsid w:val="00804C08"/>
    <w:pPr>
      <w:spacing w:before="240" w:after="240"/>
      <w:ind w:right="1"/>
      <w:jc w:val="center"/>
    </w:pPr>
    <w:rPr>
      <w:rFonts w:ascii="Arial" w:hAnsi="Arial" w:cs="Arial"/>
      <w:sz w:val="24"/>
      <w:szCs w:val="24"/>
      <w:lang w:val="en-US" w:eastAsia="en-US"/>
    </w:rPr>
  </w:style>
  <w:style w:type="paragraph" w:styleId="ac">
    <w:name w:val="Document Map"/>
    <w:basedOn w:val="a"/>
    <w:semiHidden/>
    <w:rsid w:val="000A37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40">
    <w:name w:val="toc 4"/>
    <w:next w:val="a0"/>
    <w:autoRedefine/>
    <w:uiPriority w:val="39"/>
    <w:rsid w:val="00142259"/>
    <w:pPr>
      <w:tabs>
        <w:tab w:val="right" w:leader="dot" w:pos="9720"/>
      </w:tabs>
      <w:spacing w:before="120" w:after="120"/>
      <w:ind w:right="-81"/>
    </w:pPr>
    <w:rPr>
      <w:rFonts w:ascii="Arial" w:hAnsi="Arial"/>
      <w:b/>
      <w:caps/>
      <w:noProof/>
      <w:color w:val="00008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50">
    <w:name w:val="toc 5"/>
    <w:basedOn w:val="a"/>
    <w:next w:val="a"/>
    <w:autoRedefine/>
    <w:uiPriority w:val="39"/>
    <w:rsid w:val="00FE53C3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rsid w:val="00FE53C3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rsid w:val="00FE53C3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FE53C3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FE53C3"/>
    <w:pPr>
      <w:ind w:left="1920"/>
    </w:pPr>
    <w:rPr>
      <w:sz w:val="18"/>
      <w:szCs w:val="18"/>
    </w:rPr>
  </w:style>
  <w:style w:type="paragraph" w:customStyle="1" w:styleId="ad">
    <w:name w:val="Заголовки рис. и табл."/>
    <w:next w:val="a0"/>
    <w:link w:val="ae"/>
    <w:rsid w:val="002D5AC8"/>
    <w:pPr>
      <w:spacing w:before="120" w:after="120" w:line="360" w:lineRule="auto"/>
      <w:jc w:val="center"/>
    </w:pPr>
    <w:rPr>
      <w:rFonts w:ascii="Arial Narrow" w:hAnsi="Arial Narrow"/>
      <w:b/>
      <w:color w:val="000080"/>
      <w:sz w:val="22"/>
      <w:lang w:eastAsia="en-US"/>
    </w:rPr>
  </w:style>
  <w:style w:type="character" w:customStyle="1" w:styleId="ae">
    <w:name w:val="Заголовки рис. и табл. Знак"/>
    <w:basedOn w:val="a1"/>
    <w:link w:val="ad"/>
    <w:rsid w:val="002D5AC8"/>
    <w:rPr>
      <w:rFonts w:ascii="Arial Narrow" w:hAnsi="Arial Narrow"/>
      <w:b/>
      <w:color w:val="000080"/>
      <w:sz w:val="22"/>
      <w:lang w:val="ru-RU" w:eastAsia="en-US" w:bidi="ar-SA"/>
    </w:rPr>
  </w:style>
  <w:style w:type="paragraph" w:customStyle="1" w:styleId="Normal1">
    <w:name w:val="Normal1"/>
    <w:rsid w:val="0059748B"/>
    <w:pPr>
      <w:widowControl w:val="0"/>
      <w:spacing w:before="60" w:line="340" w:lineRule="auto"/>
      <w:jc w:val="both"/>
    </w:pPr>
    <w:rPr>
      <w:snapToGrid w:val="0"/>
    </w:rPr>
  </w:style>
  <w:style w:type="character" w:styleId="af">
    <w:name w:val="page number"/>
    <w:basedOn w:val="a1"/>
    <w:rsid w:val="00D327CA"/>
  </w:style>
  <w:style w:type="paragraph" w:styleId="33">
    <w:name w:val="Body Text 3"/>
    <w:basedOn w:val="a"/>
    <w:rsid w:val="00511FD7"/>
    <w:pPr>
      <w:spacing w:after="120"/>
    </w:pPr>
    <w:rPr>
      <w:sz w:val="16"/>
      <w:szCs w:val="16"/>
    </w:rPr>
  </w:style>
  <w:style w:type="paragraph" w:customStyle="1" w:styleId="af0">
    <w:name w:val="Основной текст плотно"/>
    <w:basedOn w:val="a0"/>
    <w:rsid w:val="009737ED"/>
    <w:pPr>
      <w:spacing w:before="0" w:after="0"/>
    </w:pPr>
  </w:style>
  <w:style w:type="paragraph" w:customStyle="1" w:styleId="af1">
    <w:name w:val="Плотно"/>
    <w:basedOn w:val="a0"/>
    <w:rsid w:val="009737ED"/>
    <w:pPr>
      <w:spacing w:before="0" w:after="0"/>
    </w:pPr>
    <w:rPr>
      <w:b/>
    </w:rPr>
  </w:style>
  <w:style w:type="paragraph" w:customStyle="1" w:styleId="15">
    <w:name w:val="Стиль1"/>
    <w:basedOn w:val="a0"/>
    <w:rsid w:val="00804C08"/>
    <w:pPr>
      <w:spacing w:before="0" w:after="0"/>
    </w:pPr>
  </w:style>
  <w:style w:type="paragraph" w:customStyle="1" w:styleId="24">
    <w:name w:val="Стиль2"/>
    <w:basedOn w:val="a0"/>
    <w:rsid w:val="00804C08"/>
    <w:pPr>
      <w:tabs>
        <w:tab w:val="num" w:pos="720"/>
      </w:tabs>
      <w:spacing w:before="0" w:after="0"/>
      <w:ind w:left="720" w:hanging="360"/>
    </w:pPr>
  </w:style>
  <w:style w:type="paragraph" w:customStyle="1" w:styleId="af2">
    <w:name w:val="Списки"/>
    <w:basedOn w:val="a0"/>
    <w:link w:val="af3"/>
    <w:qFormat/>
    <w:rsid w:val="00C32EC0"/>
    <w:pPr>
      <w:spacing w:before="0" w:after="0"/>
    </w:pPr>
    <w:rPr>
      <w:snapToGrid w:val="0"/>
    </w:rPr>
  </w:style>
  <w:style w:type="character" w:customStyle="1" w:styleId="af3">
    <w:name w:val="Списки Знак"/>
    <w:basedOn w:val="a4"/>
    <w:link w:val="af2"/>
    <w:rsid w:val="00C24F39"/>
    <w:rPr>
      <w:rFonts w:ascii="Arial" w:hAnsi="Arial" w:cs="Arial"/>
      <w:snapToGrid w:val="0"/>
      <w:sz w:val="22"/>
      <w:szCs w:val="24"/>
      <w:lang w:val="ru-RU" w:eastAsia="en-US" w:bidi="ar-SA"/>
    </w:rPr>
  </w:style>
  <w:style w:type="paragraph" w:customStyle="1" w:styleId="H3">
    <w:name w:val="H3"/>
    <w:basedOn w:val="a"/>
    <w:next w:val="a"/>
    <w:rsid w:val="006460A7"/>
    <w:pPr>
      <w:keepNext/>
      <w:spacing w:before="100" w:after="100"/>
      <w:jc w:val="both"/>
      <w:outlineLvl w:val="3"/>
    </w:pPr>
    <w:rPr>
      <w:snapToGrid w:val="0"/>
      <w:sz w:val="20"/>
      <w:szCs w:val="20"/>
    </w:rPr>
  </w:style>
  <w:style w:type="table" w:styleId="af4">
    <w:name w:val="Table Grid"/>
    <w:basedOn w:val="a2"/>
    <w:rsid w:val="00FA238A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Подзаголовки"/>
    <w:next w:val="a0"/>
    <w:link w:val="af6"/>
    <w:rsid w:val="00553333"/>
    <w:pPr>
      <w:spacing w:before="120" w:after="120"/>
      <w:jc w:val="both"/>
    </w:pPr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character" w:customStyle="1" w:styleId="af6">
    <w:name w:val="Подзаголовки Знак"/>
    <w:basedOn w:val="a1"/>
    <w:link w:val="af5"/>
    <w:rsid w:val="00553333"/>
    <w:rPr>
      <w:rFonts w:ascii="Arial" w:hAnsi="Arial" w:cs="Arial"/>
      <w:b/>
      <w:i/>
      <w:snapToGrid w:val="0"/>
      <w:color w:val="000000"/>
      <w:sz w:val="22"/>
      <w:szCs w:val="24"/>
      <w:lang w:val="ru-RU" w:eastAsia="en-US" w:bidi="ar-SA"/>
    </w:rPr>
  </w:style>
  <w:style w:type="paragraph" w:customStyle="1" w:styleId="af7">
    <w:name w:val="НАЗВАНИЯ"/>
    <w:next w:val="a0"/>
    <w:rsid w:val="00590283"/>
    <w:pPr>
      <w:jc w:val="center"/>
    </w:pPr>
    <w:rPr>
      <w:rFonts w:ascii="Arial" w:hAnsi="Arial"/>
      <w:b/>
      <w:bCs/>
      <w:color w:val="00008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5">
    <w:name w:val="Название2"/>
    <w:next w:val="a0"/>
    <w:rsid w:val="00590283"/>
    <w:pPr>
      <w:ind w:left="600" w:right="174" w:hanging="60"/>
      <w:jc w:val="center"/>
    </w:pPr>
    <w:rPr>
      <w:rFonts w:ascii="Arial" w:hAnsi="Arial" w:cs="Arial"/>
      <w:b/>
      <w:color w:val="000080"/>
      <w:sz w:val="32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8">
    <w:name w:val="Основной текст по центру"/>
    <w:next w:val="a0"/>
    <w:rsid w:val="002B6BE7"/>
    <w:pPr>
      <w:jc w:val="center"/>
    </w:pPr>
    <w:rPr>
      <w:rFonts w:ascii="Arial" w:hAnsi="Arial" w:cs="Arial"/>
      <w:sz w:val="22"/>
      <w:szCs w:val="24"/>
      <w:lang w:eastAsia="en-US"/>
    </w:rPr>
  </w:style>
  <w:style w:type="paragraph" w:customStyle="1" w:styleId="af9">
    <w:name w:val="РисунокГоризонтальный"/>
    <w:next w:val="a0"/>
    <w:rsid w:val="009B2685"/>
    <w:rPr>
      <w:rFonts w:ascii="Arial" w:hAnsi="Arial" w:cs="Arial"/>
      <w:sz w:val="22"/>
      <w:szCs w:val="24"/>
    </w:rPr>
  </w:style>
  <w:style w:type="character" w:styleId="afa">
    <w:name w:val="Strong"/>
    <w:basedOn w:val="a1"/>
    <w:uiPriority w:val="22"/>
    <w:qFormat/>
    <w:rsid w:val="00727DBE"/>
    <w:rPr>
      <w:b/>
      <w:bCs/>
    </w:rPr>
  </w:style>
  <w:style w:type="paragraph" w:styleId="z-">
    <w:name w:val="HTML Bottom of Form"/>
    <w:basedOn w:val="a"/>
    <w:next w:val="a"/>
    <w:hidden/>
    <w:rsid w:val="00727DBE"/>
    <w:pPr>
      <w:pBdr>
        <w:top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afb">
    <w:name w:val="caption"/>
    <w:basedOn w:val="a"/>
    <w:next w:val="a"/>
    <w:qFormat/>
    <w:rsid w:val="00727DBE"/>
    <w:pPr>
      <w:jc w:val="both"/>
    </w:pPr>
    <w:rPr>
      <w:rFonts w:ascii="Arial" w:hAnsi="Arial" w:cs="Tahoma"/>
      <w:b/>
      <w:bCs/>
      <w:color w:val="000000"/>
      <w:sz w:val="20"/>
      <w:szCs w:val="20"/>
    </w:rPr>
  </w:style>
  <w:style w:type="paragraph" w:styleId="afc">
    <w:name w:val="footnote text"/>
    <w:basedOn w:val="a"/>
    <w:semiHidden/>
    <w:rsid w:val="00727DBE"/>
    <w:pPr>
      <w:jc w:val="both"/>
    </w:pPr>
    <w:rPr>
      <w:rFonts w:ascii="Arial" w:hAnsi="Arial" w:cs="Tahoma"/>
      <w:color w:val="000000"/>
      <w:sz w:val="20"/>
      <w:szCs w:val="20"/>
    </w:rPr>
  </w:style>
  <w:style w:type="character" w:styleId="afd">
    <w:name w:val="footnote reference"/>
    <w:basedOn w:val="a1"/>
    <w:rsid w:val="00F25C37"/>
    <w:rPr>
      <w:rFonts w:ascii="Arial Narrow" w:hAnsi="Arial Narrow"/>
      <w:sz w:val="20"/>
      <w:vertAlign w:val="superscript"/>
    </w:rPr>
  </w:style>
  <w:style w:type="paragraph" w:customStyle="1" w:styleId="100">
    <w:name w:val="Стиль Заголовок 1 + приподнятый все прописные Слева:  0 см Перва..."/>
    <w:basedOn w:val="1"/>
    <w:rsid w:val="006A49DE"/>
    <w:rPr>
      <w:b w:val="0"/>
      <w:bCs w:val="0"/>
      <w:caps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e">
    <w:name w:val="endnote reference"/>
    <w:basedOn w:val="a1"/>
    <w:semiHidden/>
    <w:rsid w:val="000A3E70"/>
    <w:rPr>
      <w:vertAlign w:val="superscript"/>
    </w:rPr>
  </w:style>
  <w:style w:type="table" w:styleId="-3">
    <w:name w:val="Table Web 3"/>
    <w:basedOn w:val="a2"/>
    <w:rsid w:val="006453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">
    <w:name w:val="annotation reference"/>
    <w:basedOn w:val="a1"/>
    <w:semiHidden/>
    <w:rsid w:val="00645341"/>
    <w:rPr>
      <w:sz w:val="16"/>
      <w:szCs w:val="16"/>
    </w:rPr>
  </w:style>
  <w:style w:type="paragraph" w:styleId="aff0">
    <w:name w:val="annotation text"/>
    <w:basedOn w:val="a"/>
    <w:semiHidden/>
    <w:rsid w:val="00645341"/>
    <w:rPr>
      <w:sz w:val="20"/>
      <w:szCs w:val="20"/>
    </w:rPr>
  </w:style>
  <w:style w:type="paragraph" w:styleId="aff1">
    <w:name w:val="Balloon Text"/>
    <w:basedOn w:val="a"/>
    <w:link w:val="aff2"/>
    <w:rsid w:val="00645341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1"/>
    <w:link w:val="aff1"/>
    <w:rsid w:val="00534F83"/>
    <w:rPr>
      <w:rFonts w:ascii="Tahoma" w:hAnsi="Tahoma" w:cs="Tahoma"/>
      <w:sz w:val="16"/>
      <w:szCs w:val="16"/>
    </w:rPr>
  </w:style>
  <w:style w:type="paragraph" w:styleId="aff3">
    <w:name w:val="Title"/>
    <w:basedOn w:val="a"/>
    <w:qFormat/>
    <w:rsid w:val="00645341"/>
    <w:pPr>
      <w:jc w:val="center"/>
    </w:pPr>
    <w:rPr>
      <w:sz w:val="40"/>
      <w:szCs w:val="20"/>
    </w:rPr>
  </w:style>
  <w:style w:type="paragraph" w:styleId="aff4">
    <w:name w:val="Subtitle"/>
    <w:basedOn w:val="a"/>
    <w:qFormat/>
    <w:rsid w:val="00645341"/>
    <w:pPr>
      <w:ind w:firstLine="567"/>
      <w:jc w:val="both"/>
    </w:pPr>
    <w:rPr>
      <w:b/>
      <w:bCs/>
      <w:sz w:val="22"/>
      <w:szCs w:val="20"/>
    </w:rPr>
  </w:style>
  <w:style w:type="paragraph" w:styleId="34">
    <w:name w:val="Body Text Indent 3"/>
    <w:basedOn w:val="a"/>
    <w:rsid w:val="00645341"/>
    <w:pPr>
      <w:spacing w:after="120"/>
      <w:ind w:left="283"/>
    </w:pPr>
    <w:rPr>
      <w:sz w:val="16"/>
      <w:szCs w:val="16"/>
    </w:rPr>
  </w:style>
  <w:style w:type="character" w:customStyle="1" w:styleId="PEStyleFont5">
    <w:name w:val="PEStyleFont5"/>
    <w:basedOn w:val="PEStyleFont"/>
    <w:rsid w:val="00645341"/>
    <w:rPr>
      <w:rFonts w:ascii="PEW Report" w:hAnsi="PEW Report"/>
      <w:b/>
      <w:i/>
      <w:spacing w:val="0"/>
      <w:position w:val="0"/>
      <w:sz w:val="28"/>
      <w:szCs w:val="28"/>
      <w:u w:val="none"/>
    </w:rPr>
  </w:style>
  <w:style w:type="character" w:customStyle="1" w:styleId="PEStyleFont">
    <w:name w:val="PEStyleFont"/>
    <w:basedOn w:val="a1"/>
    <w:rsid w:val="00645341"/>
    <w:rPr>
      <w:rFonts w:ascii="PEW Report" w:hAnsi="PEW Report"/>
      <w:spacing w:val="0"/>
      <w:position w:val="0"/>
      <w:sz w:val="16"/>
      <w:szCs w:val="16"/>
      <w:u w:val="none"/>
    </w:rPr>
  </w:style>
  <w:style w:type="paragraph" w:customStyle="1" w:styleId="PEStylePara3">
    <w:name w:val="PEStylePara3"/>
    <w:basedOn w:val="PEStylePara0"/>
    <w:next w:val="PEStylePara0"/>
    <w:rsid w:val="00645341"/>
  </w:style>
  <w:style w:type="paragraph" w:customStyle="1" w:styleId="PEStylePara0">
    <w:name w:val="PEStylePara0"/>
    <w:basedOn w:val="aff5"/>
    <w:rsid w:val="00645341"/>
    <w:pPr>
      <w:keepNext/>
      <w:keepLines/>
      <w:jc w:val="center"/>
    </w:pPr>
  </w:style>
  <w:style w:type="paragraph" w:styleId="aff5">
    <w:name w:val="Plain Text"/>
    <w:basedOn w:val="a"/>
    <w:rsid w:val="00645341"/>
    <w:rPr>
      <w:rFonts w:ascii="Courier New" w:hAnsi="Courier New" w:cs="Courier New"/>
      <w:sz w:val="20"/>
      <w:szCs w:val="20"/>
    </w:rPr>
  </w:style>
  <w:style w:type="character" w:customStyle="1" w:styleId="PEStyleFont6">
    <w:name w:val="PEStyleFont6"/>
    <w:basedOn w:val="PEStyleFont"/>
    <w:rsid w:val="00645341"/>
    <w:rPr>
      <w:rFonts w:ascii="PEW Report" w:hAnsi="PEW Report"/>
      <w:b/>
      <w:spacing w:val="0"/>
      <w:position w:val="0"/>
      <w:sz w:val="16"/>
      <w:szCs w:val="16"/>
      <w:u w:val="none"/>
    </w:rPr>
  </w:style>
  <w:style w:type="character" w:customStyle="1" w:styleId="PEStyleFont8">
    <w:name w:val="PEStyleFont8"/>
    <w:basedOn w:val="PEStyleFont"/>
    <w:rsid w:val="00645341"/>
    <w:rPr>
      <w:rFonts w:ascii="PEW Report" w:hAnsi="PEW Report"/>
      <w:spacing w:val="0"/>
      <w:position w:val="0"/>
      <w:sz w:val="16"/>
      <w:szCs w:val="16"/>
      <w:u w:val="none"/>
    </w:rPr>
  </w:style>
  <w:style w:type="character" w:customStyle="1" w:styleId="PEStyleFont7">
    <w:name w:val="PEStyleFont7"/>
    <w:basedOn w:val="PEStyleFont"/>
    <w:rsid w:val="00645341"/>
    <w:rPr>
      <w:rFonts w:ascii="PEW Report" w:hAnsi="PEW Report"/>
      <w:b/>
      <w:spacing w:val="0"/>
      <w:position w:val="0"/>
      <w:sz w:val="16"/>
      <w:szCs w:val="16"/>
      <w:u w:val="none"/>
    </w:rPr>
  </w:style>
  <w:style w:type="paragraph" w:customStyle="1" w:styleId="Arial11">
    <w:name w:val="Стиль Основной текст + Arial 11 пт"/>
    <w:basedOn w:val="a0"/>
    <w:rsid w:val="00645341"/>
    <w:pPr>
      <w:spacing w:before="0" w:after="120"/>
      <w:jc w:val="left"/>
    </w:pPr>
    <w:rPr>
      <w:rFonts w:ascii="Times New Roman" w:hAnsi="Times New Roman" w:cs="Times New Roman"/>
      <w:szCs w:val="20"/>
      <w:lang w:eastAsia="ru-RU"/>
    </w:rPr>
  </w:style>
  <w:style w:type="paragraph" w:customStyle="1" w:styleId="1123">
    <w:name w:val="Стиль Заголовок 1 + Перед:  12 пт После:  3 пт"/>
    <w:basedOn w:val="1"/>
    <w:rsid w:val="00645341"/>
    <w:pPr>
      <w:spacing w:before="240" w:after="60"/>
    </w:pPr>
    <w:rPr>
      <w:rFonts w:cs="Times New Roman"/>
      <w:caps w:val="0"/>
      <w:emboss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jc">
    <w:name w:val="jc"/>
    <w:basedOn w:val="aff3"/>
    <w:rsid w:val="006025C8"/>
    <w:pPr>
      <w:tabs>
        <w:tab w:val="left" w:pos="9360"/>
      </w:tabs>
      <w:ind w:firstLine="720"/>
      <w:jc w:val="both"/>
    </w:pPr>
    <w:rPr>
      <w:color w:val="000000"/>
      <w:sz w:val="22"/>
    </w:rPr>
  </w:style>
  <w:style w:type="paragraph" w:customStyle="1" w:styleId="text">
    <w:name w:val="text"/>
    <w:basedOn w:val="a"/>
    <w:rsid w:val="0093693F"/>
    <w:pPr>
      <w:spacing w:before="27" w:after="27"/>
      <w:ind w:left="217" w:right="54"/>
    </w:pPr>
    <w:rPr>
      <w:rFonts w:ascii="Tahoma" w:hAnsi="Tahoma" w:cs="Tahoma"/>
      <w:b/>
      <w:bCs/>
      <w:color w:val="2E2E2E"/>
      <w:sz w:val="18"/>
      <w:szCs w:val="18"/>
      <w:lang w:val="tr-TR" w:eastAsia="tr-TR"/>
    </w:rPr>
  </w:style>
  <w:style w:type="table" w:styleId="81">
    <w:name w:val="Table Grid 8"/>
    <w:basedOn w:val="a2"/>
    <w:rsid w:val="0007342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2"/>
    <w:rsid w:val="000A392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6">
    <w:name w:val="Оглавление"/>
    <w:basedOn w:val="a0"/>
    <w:rsid w:val="00D62778"/>
    <w:pPr>
      <w:spacing w:before="0" w:after="0"/>
    </w:pPr>
    <w:rPr>
      <w:b/>
    </w:rPr>
  </w:style>
  <w:style w:type="paragraph" w:customStyle="1" w:styleId="160">
    <w:name w:val="Название_16_Шрифт"/>
    <w:next w:val="a0"/>
    <w:rsid w:val="005C0BE5"/>
    <w:pPr>
      <w:jc w:val="center"/>
    </w:pPr>
    <w:rPr>
      <w:rFonts w:ascii="Arial Narrow" w:hAnsi="Arial Narrow"/>
      <w:color w:val="000080"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220">
    <w:name w:val="Название_22_Жирный"/>
    <w:basedOn w:val="a1"/>
    <w:rsid w:val="005C0BE5"/>
    <w:rPr>
      <w:rFonts w:ascii="Arial Narrow" w:hAnsi="Arial Narrow"/>
      <w:b/>
      <w:bCs/>
      <w:caps/>
      <w:color w:val="000080"/>
      <w:sz w:val="4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ff7">
    <w:name w:val="Название_проекта"/>
    <w:basedOn w:val="a"/>
    <w:rsid w:val="005C0BE5"/>
    <w:pPr>
      <w:jc w:val="center"/>
    </w:pPr>
    <w:rPr>
      <w:rFonts w:ascii="Arial Narrow" w:hAnsi="Arial Narrow"/>
      <w:b/>
      <w:bCs/>
      <w:color w:val="000080"/>
      <w:sz w:val="72"/>
      <w:szCs w:val="2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120">
    <w:name w:val="Название_12_Шрифт"/>
    <w:next w:val="a0"/>
    <w:rsid w:val="005C0BE5"/>
    <w:pPr>
      <w:jc w:val="center"/>
    </w:pPr>
    <w:rPr>
      <w:rFonts w:ascii="Arial Narrow" w:hAnsi="Arial Narrow"/>
      <w:color w:val="00008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161">
    <w:name w:val="Название_16_Растянутый"/>
    <w:next w:val="a0"/>
    <w:rsid w:val="005C0BE5"/>
    <w:pPr>
      <w:jc w:val="center"/>
    </w:pPr>
    <w:rPr>
      <w:rFonts w:ascii="Arial" w:hAnsi="Arial" w:cs="Arial"/>
      <w:color w:val="000080"/>
      <w:sz w:val="32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0">
    <w:name w:val="1 Списки"/>
    <w:qFormat/>
    <w:rsid w:val="00D22612"/>
    <w:pPr>
      <w:numPr>
        <w:numId w:val="46"/>
      </w:numPr>
      <w:tabs>
        <w:tab w:val="left" w:pos="284"/>
      </w:tabs>
      <w:ind w:left="284" w:hanging="284"/>
      <w:jc w:val="both"/>
    </w:pPr>
    <w:rPr>
      <w:rFonts w:ascii="Arial" w:hAnsi="Arial" w:cs="Arial"/>
      <w:snapToGrid w:val="0"/>
      <w:sz w:val="22"/>
      <w:szCs w:val="24"/>
      <w:lang w:eastAsia="en-US"/>
    </w:rPr>
  </w:style>
  <w:style w:type="paragraph" w:customStyle="1" w:styleId="26">
    <w:name w:val="2 Основной текст плотно"/>
    <w:basedOn w:val="0"/>
    <w:rsid w:val="003D4A3D"/>
    <w:pPr>
      <w:spacing w:before="0" w:after="0"/>
    </w:pPr>
  </w:style>
  <w:style w:type="paragraph" w:customStyle="1" w:styleId="35">
    <w:name w:val="3 Основной текст курсив"/>
    <w:basedOn w:val="0"/>
    <w:link w:val="3Char"/>
    <w:rsid w:val="006430D5"/>
    <w:rPr>
      <w:i/>
      <w:iCs/>
    </w:rPr>
  </w:style>
  <w:style w:type="character" w:customStyle="1" w:styleId="3Char">
    <w:name w:val="3 Основной текст курсив Char"/>
    <w:basedOn w:val="a1"/>
    <w:link w:val="35"/>
    <w:rsid w:val="00534F83"/>
    <w:rPr>
      <w:rFonts w:ascii="Arial" w:hAnsi="Arial" w:cs="Arial"/>
      <w:i/>
      <w:iCs/>
      <w:sz w:val="22"/>
      <w:szCs w:val="24"/>
      <w:lang w:eastAsia="en-US"/>
    </w:rPr>
  </w:style>
  <w:style w:type="paragraph" w:customStyle="1" w:styleId="41">
    <w:name w:val="4 Нумерованный отступ"/>
    <w:basedOn w:val="0"/>
    <w:rsid w:val="006430D5"/>
    <w:pPr>
      <w:spacing w:before="120" w:after="120"/>
      <w:ind w:left="720" w:hanging="360"/>
    </w:pPr>
  </w:style>
  <w:style w:type="paragraph" w:customStyle="1" w:styleId="51">
    <w:name w:val="5 Нумерованный плотно"/>
    <w:basedOn w:val="0"/>
    <w:rsid w:val="006430D5"/>
    <w:pPr>
      <w:spacing w:before="0" w:after="0"/>
      <w:ind w:left="720" w:hanging="360"/>
    </w:pPr>
  </w:style>
  <w:style w:type="paragraph" w:customStyle="1" w:styleId="64">
    <w:name w:val="6 Подзаголовки_4"/>
    <w:next w:val="0"/>
    <w:link w:val="64Char"/>
    <w:rsid w:val="006430D5"/>
    <w:pPr>
      <w:keepNext/>
      <w:spacing w:before="120" w:after="120"/>
      <w:jc w:val="both"/>
    </w:pPr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character" w:customStyle="1" w:styleId="64Char">
    <w:name w:val="6 Подзаголовки_4 Char"/>
    <w:basedOn w:val="a1"/>
    <w:link w:val="64"/>
    <w:rsid w:val="00534F83"/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paragraph" w:customStyle="1" w:styleId="75">
    <w:name w:val="7 Подзаголовки_5"/>
    <w:next w:val="0"/>
    <w:rsid w:val="006430D5"/>
    <w:pPr>
      <w:keepNext/>
      <w:spacing w:before="120" w:after="120"/>
    </w:pPr>
    <w:rPr>
      <w:rFonts w:ascii="Arial" w:hAnsi="Arial"/>
      <w:i/>
      <w:sz w:val="22"/>
      <w:szCs w:val="24"/>
    </w:rPr>
  </w:style>
  <w:style w:type="paragraph" w:customStyle="1" w:styleId="82">
    <w:name w:val="8 ТаблицаЗаголовок"/>
    <w:next w:val="a"/>
    <w:rsid w:val="006430D5"/>
    <w:pPr>
      <w:keepNext/>
      <w:spacing w:before="120" w:after="120"/>
    </w:pPr>
    <w:rPr>
      <w:rFonts w:ascii="Arial Narrow" w:hAnsi="Arial Narrow"/>
      <w:b/>
      <w:bCs/>
      <w:color w:val="000080"/>
      <w:sz w:val="22"/>
    </w:rPr>
  </w:style>
  <w:style w:type="paragraph" w:customStyle="1" w:styleId="91">
    <w:name w:val="9 Таблицы"/>
    <w:next w:val="0"/>
    <w:rsid w:val="006430D5"/>
    <w:pPr>
      <w:spacing w:before="120" w:after="120"/>
    </w:pPr>
    <w:rPr>
      <w:rFonts w:ascii="Arial" w:hAnsi="Arial" w:cs="Arial"/>
      <w:sz w:val="22"/>
      <w:szCs w:val="24"/>
    </w:rPr>
  </w:style>
  <w:style w:type="paragraph" w:customStyle="1" w:styleId="910">
    <w:name w:val="91 ЗаголовкиРисунков"/>
    <w:next w:val="0"/>
    <w:rsid w:val="006430D5"/>
    <w:pPr>
      <w:spacing w:before="120" w:after="120"/>
      <w:jc w:val="center"/>
    </w:pPr>
    <w:rPr>
      <w:rFonts w:ascii="Arial Narrow" w:hAnsi="Arial Narrow"/>
      <w:b/>
      <w:bCs/>
      <w:color w:val="000080"/>
      <w:sz w:val="22"/>
    </w:rPr>
  </w:style>
  <w:style w:type="paragraph" w:customStyle="1" w:styleId="92">
    <w:name w:val="92 Рисунок"/>
    <w:next w:val="910"/>
    <w:rsid w:val="006430D5"/>
    <w:pPr>
      <w:keepNext/>
      <w:jc w:val="center"/>
    </w:pPr>
    <w:rPr>
      <w:rFonts w:ascii="Arial Narrow" w:hAnsi="Arial Narrow"/>
      <w:bCs/>
      <w:color w:val="000080"/>
      <w:sz w:val="22"/>
    </w:rPr>
  </w:style>
  <w:style w:type="paragraph" w:customStyle="1" w:styleId="42">
    <w:name w:val="Подзаголовки_4"/>
    <w:next w:val="a0"/>
    <w:rsid w:val="00F30452"/>
    <w:pPr>
      <w:spacing w:before="120" w:after="120"/>
      <w:jc w:val="both"/>
    </w:pPr>
    <w:rPr>
      <w:rFonts w:ascii="Arial" w:hAnsi="Arial" w:cs="Arial"/>
      <w:b/>
      <w:i/>
      <w:snapToGrid w:val="0"/>
      <w:color w:val="000000"/>
      <w:sz w:val="22"/>
      <w:szCs w:val="24"/>
      <w:lang w:eastAsia="en-US"/>
    </w:rPr>
  </w:style>
  <w:style w:type="paragraph" w:customStyle="1" w:styleId="52">
    <w:name w:val="Подзаголовки_5"/>
    <w:next w:val="a0"/>
    <w:rsid w:val="00F30452"/>
    <w:pPr>
      <w:spacing w:before="120" w:after="120"/>
    </w:pPr>
    <w:rPr>
      <w:rFonts w:ascii="Arial" w:hAnsi="Arial"/>
      <w:i/>
      <w:sz w:val="22"/>
      <w:szCs w:val="24"/>
    </w:rPr>
  </w:style>
  <w:style w:type="paragraph" w:customStyle="1" w:styleId="aff8">
    <w:name w:val="Табл_заголовок"/>
    <w:rsid w:val="00F30452"/>
    <w:pPr>
      <w:jc w:val="center"/>
    </w:pPr>
    <w:rPr>
      <w:rFonts w:ascii="Arial" w:hAnsi="Arial"/>
      <w:color w:val="000080"/>
      <w:sz w:val="18"/>
    </w:rPr>
  </w:style>
  <w:style w:type="paragraph" w:customStyle="1" w:styleId="aff9">
    <w:name w:val="Табл_лев"/>
    <w:rsid w:val="00F30452"/>
    <w:pPr>
      <w:tabs>
        <w:tab w:val="left" w:pos="252"/>
      </w:tabs>
    </w:pPr>
    <w:rPr>
      <w:rFonts w:ascii="Arial" w:hAnsi="Arial"/>
      <w:sz w:val="18"/>
    </w:rPr>
  </w:style>
  <w:style w:type="paragraph" w:customStyle="1" w:styleId="affa">
    <w:name w:val="Табл_сер"/>
    <w:rsid w:val="00F30452"/>
    <w:pPr>
      <w:jc w:val="center"/>
    </w:pPr>
    <w:rPr>
      <w:rFonts w:ascii="Arial" w:hAnsi="Arial"/>
      <w:sz w:val="18"/>
      <w:lang w:val="en-US"/>
    </w:rPr>
  </w:style>
  <w:style w:type="paragraph" w:customStyle="1" w:styleId="-">
    <w:name w:val="Бизнес-план"/>
    <w:basedOn w:val="a"/>
    <w:rsid w:val="00534F83"/>
    <w:pPr>
      <w:jc w:val="center"/>
    </w:pPr>
    <w:rPr>
      <w:rFonts w:ascii="Arial Narrow" w:hAnsi="Arial Narrow"/>
      <w:b/>
      <w:bCs/>
      <w:caps/>
      <w:color w:val="000080"/>
      <w:sz w:val="72"/>
      <w:szCs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ffb">
    <w:name w:val="Табл_прав"/>
    <w:rsid w:val="00534F83"/>
    <w:pPr>
      <w:jc w:val="right"/>
    </w:pPr>
    <w:rPr>
      <w:rFonts w:ascii="Arial" w:hAnsi="Arial"/>
      <w:sz w:val="18"/>
      <w:szCs w:val="24"/>
    </w:rPr>
  </w:style>
  <w:style w:type="paragraph" w:customStyle="1" w:styleId="affc">
    <w:name w:val="НАЗВАНИЕ_ПРОЕКТА"/>
    <w:rsid w:val="00534F83"/>
    <w:pPr>
      <w:jc w:val="center"/>
    </w:pPr>
    <w:rPr>
      <w:rFonts w:ascii="Arial Narrow" w:hAnsi="Arial Narrow" w:cs="Arial"/>
      <w:b/>
      <w:caps/>
      <w:color w:val="000080"/>
      <w:sz w:val="44"/>
      <w:szCs w:val="44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affd">
    <w:name w:val="Основной текст курсив Знак"/>
    <w:basedOn w:val="13"/>
    <w:rsid w:val="00534F83"/>
    <w:rPr>
      <w:rFonts w:ascii="Arial" w:hAnsi="Arial" w:cs="Arial"/>
      <w:i/>
      <w:iCs/>
      <w:sz w:val="22"/>
      <w:szCs w:val="24"/>
      <w:lang w:val="ru-RU" w:eastAsia="en-US" w:bidi="ar-SA"/>
    </w:rPr>
  </w:style>
  <w:style w:type="paragraph" w:styleId="affe">
    <w:name w:val="table of figures"/>
    <w:next w:val="0"/>
    <w:uiPriority w:val="99"/>
    <w:rsid w:val="003D4A3D"/>
    <w:rPr>
      <w:rFonts w:ascii="Arial" w:hAnsi="Arial"/>
      <w:sz w:val="22"/>
      <w:szCs w:val="24"/>
    </w:rPr>
  </w:style>
  <w:style w:type="paragraph" w:styleId="afff">
    <w:name w:val="TOC Heading"/>
    <w:basedOn w:val="1"/>
    <w:next w:val="a"/>
    <w:uiPriority w:val="39"/>
    <w:unhideWhenUsed/>
    <w:qFormat/>
    <w:rsid w:val="00AA62C9"/>
    <w:pPr>
      <w:keepLines/>
      <w:pageBreakBefore w:val="0"/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afff0">
    <w:name w:val="Нумерованный плотно"/>
    <w:basedOn w:val="a"/>
    <w:rsid w:val="00AA62C9"/>
    <w:pPr>
      <w:tabs>
        <w:tab w:val="num" w:pos="360"/>
      </w:tabs>
      <w:jc w:val="both"/>
    </w:pPr>
    <w:rPr>
      <w:rFonts w:ascii="Arial" w:hAnsi="Arial" w:cs="Arial"/>
      <w:sz w:val="22"/>
      <w:lang w:eastAsia="en-US"/>
    </w:rPr>
  </w:style>
  <w:style w:type="character" w:styleId="afff1">
    <w:name w:val="FollowedHyperlink"/>
    <w:basedOn w:val="a1"/>
    <w:uiPriority w:val="99"/>
    <w:unhideWhenUsed/>
    <w:rsid w:val="00901BBC"/>
    <w:rPr>
      <w:color w:val="800080"/>
      <w:u w:val="single"/>
    </w:rPr>
  </w:style>
  <w:style w:type="paragraph" w:customStyle="1" w:styleId="xl66">
    <w:name w:val="xl66"/>
    <w:basedOn w:val="a"/>
    <w:rsid w:val="00901BBC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901BB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901B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72">
    <w:name w:val="xl72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73">
    <w:name w:val="xl73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74">
    <w:name w:val="xl74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76">
    <w:name w:val="xl76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79">
    <w:name w:val="xl79"/>
    <w:basedOn w:val="a"/>
    <w:rsid w:val="00901BB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rsid w:val="00901BB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83">
    <w:name w:val="xl83"/>
    <w:basedOn w:val="a"/>
    <w:rsid w:val="00901BBC"/>
    <w:pPr>
      <w:pBdr>
        <w:top w:val="single" w:sz="4" w:space="0" w:color="auto"/>
        <w:bottom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84">
    <w:name w:val="xl84"/>
    <w:basedOn w:val="a"/>
    <w:rsid w:val="00901B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</w:pPr>
    <w:rPr>
      <w:color w:val="FFFFFF"/>
    </w:rPr>
  </w:style>
  <w:style w:type="paragraph" w:customStyle="1" w:styleId="xl85">
    <w:name w:val="xl85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16"/>
      <w:szCs w:val="16"/>
    </w:rPr>
  </w:style>
  <w:style w:type="paragraph" w:customStyle="1" w:styleId="xl86">
    <w:name w:val="xl86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FFFF"/>
      <w:sz w:val="16"/>
      <w:szCs w:val="16"/>
    </w:rPr>
  </w:style>
  <w:style w:type="paragraph" w:customStyle="1" w:styleId="xl87">
    <w:name w:val="xl8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88">
    <w:name w:val="xl88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90">
    <w:name w:val="xl90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1">
    <w:name w:val="xl91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16"/>
      <w:szCs w:val="16"/>
    </w:rPr>
  </w:style>
  <w:style w:type="paragraph" w:customStyle="1" w:styleId="xl92">
    <w:name w:val="xl92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93">
    <w:name w:val="xl93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94">
    <w:name w:val="xl94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80"/>
      <w:sz w:val="16"/>
      <w:szCs w:val="16"/>
    </w:rPr>
  </w:style>
  <w:style w:type="paragraph" w:customStyle="1" w:styleId="xl95">
    <w:name w:val="xl95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6">
    <w:name w:val="xl96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7">
    <w:name w:val="xl97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8">
    <w:name w:val="xl98"/>
    <w:basedOn w:val="a"/>
    <w:rsid w:val="00901BB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99">
    <w:name w:val="xl99"/>
    <w:basedOn w:val="a"/>
    <w:rsid w:val="00901BB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80"/>
      <w:sz w:val="16"/>
      <w:szCs w:val="16"/>
    </w:rPr>
  </w:style>
  <w:style w:type="paragraph" w:customStyle="1" w:styleId="xl100">
    <w:name w:val="xl100"/>
    <w:basedOn w:val="a"/>
    <w:rsid w:val="00901BB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01">
    <w:name w:val="xl101"/>
    <w:basedOn w:val="a"/>
    <w:rsid w:val="00901BB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02">
    <w:name w:val="xl102"/>
    <w:basedOn w:val="a"/>
    <w:rsid w:val="00901BB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03">
    <w:name w:val="xl103"/>
    <w:basedOn w:val="a"/>
    <w:rsid w:val="00901BB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04">
    <w:name w:val="xl104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05">
    <w:name w:val="xl105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rsid w:val="00901BB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901BB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rsid w:val="00901B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</w:pPr>
    <w:rPr>
      <w:color w:val="000080"/>
    </w:rPr>
  </w:style>
  <w:style w:type="paragraph" w:customStyle="1" w:styleId="xl109">
    <w:name w:val="xl109"/>
    <w:basedOn w:val="a"/>
    <w:rsid w:val="00901BBC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a"/>
    <w:rsid w:val="00901BBC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a"/>
    <w:rsid w:val="00901BBC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a"/>
    <w:rsid w:val="00901BBC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113">
    <w:name w:val="xl113"/>
    <w:basedOn w:val="a"/>
    <w:rsid w:val="00901B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4">
    <w:name w:val="xl114"/>
    <w:basedOn w:val="a"/>
    <w:rsid w:val="00901B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5">
    <w:name w:val="xl115"/>
    <w:basedOn w:val="a"/>
    <w:rsid w:val="00901BBC"/>
    <w:pP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6">
    <w:name w:val="xl116"/>
    <w:basedOn w:val="a"/>
    <w:rsid w:val="00901BBC"/>
    <w:pPr>
      <w:shd w:val="clear" w:color="000000" w:fill="000080"/>
      <w:spacing w:before="100" w:beforeAutospacing="1" w:after="100" w:afterAutospacing="1"/>
    </w:pPr>
    <w:rPr>
      <w:color w:val="000080"/>
    </w:rPr>
  </w:style>
  <w:style w:type="paragraph" w:customStyle="1" w:styleId="xl117">
    <w:name w:val="xl117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8">
    <w:name w:val="xl118"/>
    <w:basedOn w:val="a"/>
    <w:rsid w:val="00901B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119">
    <w:name w:val="xl119"/>
    <w:basedOn w:val="a"/>
    <w:rsid w:val="00901BBC"/>
    <w:pPr>
      <w:shd w:val="clear" w:color="000000" w:fill="FFFFFF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styleId="afff2">
    <w:name w:val="No Spacing"/>
    <w:link w:val="afff3"/>
    <w:uiPriority w:val="1"/>
    <w:qFormat/>
    <w:rsid w:val="008B216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ff3">
    <w:name w:val="Без интервала Знак"/>
    <w:basedOn w:val="a1"/>
    <w:link w:val="afff2"/>
    <w:uiPriority w:val="1"/>
    <w:rsid w:val="008B216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afff4">
    <w:name w:val="Placeholder Text"/>
    <w:basedOn w:val="a1"/>
    <w:uiPriority w:val="99"/>
    <w:semiHidden/>
    <w:rsid w:val="008B438F"/>
    <w:rPr>
      <w:color w:val="808080"/>
    </w:rPr>
  </w:style>
  <w:style w:type="character" w:styleId="afff5">
    <w:name w:val="Emphasis"/>
    <w:basedOn w:val="a1"/>
    <w:uiPriority w:val="20"/>
    <w:qFormat/>
    <w:rsid w:val="002976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seemore.ru/?keywid=2183287" TargetMode="External"/><Relationship Id="rId26" Type="http://schemas.openxmlformats.org/officeDocument/2006/relationships/image" Target="media/image4.jpeg"/><Relationship Id="rId3" Type="http://schemas.openxmlformats.org/officeDocument/2006/relationships/customXml" Target="../customXml/item2.xml"/><Relationship Id="rId21" Type="http://schemas.openxmlformats.org/officeDocument/2006/relationships/hyperlink" Target="http://www.metrinfo.ru/cottage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chart" Target="charts/chart1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hyperlink" Target="http://www.seemore.ru/?keywid=2265552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hyperlink" Target="http://www.metrinfo.ru/flat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irn.ru/price/" TargetMode="External"/><Relationship Id="rId28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yperlink" Target="http://www.seemore.ru/?keywid=2265553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acirn.ru/order/2/" TargetMode="External"/><Relationship Id="rId27" Type="http://schemas.openxmlformats.org/officeDocument/2006/relationships/image" Target="media/image5.jpeg"/><Relationship Id="rId30" Type="http://schemas.openxmlformats.org/officeDocument/2006/relationships/header" Target="header4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028244687573268E-2"/>
          <c:y val="0.24233128834355827"/>
          <c:w val="0.7693668585693938"/>
          <c:h val="0.53067484662577846"/>
        </c:manualLayout>
      </c:layout>
      <c:pie3DChart>
        <c:varyColors val="1"/>
        <c:ser>
          <c:idx val="0"/>
          <c:order val="0"/>
          <c:spPr>
            <a:solidFill>
              <a:srgbClr val="1F497D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w="508000" h="508000"/>
              <a:bevelB w="508000" h="508000"/>
              <a:contourClr>
                <a:srgbClr val="000000"/>
              </a:contourClr>
            </a:sp3d>
          </c:spPr>
          <c:explosion val="10"/>
          <c:dPt>
            <c:idx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ln w="25400">
                <a:noFill/>
              </a:ln>
              <a:effectLst>
                <a:outerShdw blurRad="76200" dist="12700" dir="2700000" sy="-23000" kx="-8004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w="508000" h="508000"/>
                <a:bevelB w="508000" h="508000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4BACC6">
                  <a:lumMod val="40000"/>
                  <a:lumOff val="60000"/>
                </a:srgbClr>
              </a:solidFill>
              <a:ln w="25400">
                <a:noFill/>
              </a:ln>
              <a:effectLst>
                <a:outerShdw blurRad="76200" dist="12700" dir="2700000" sy="-23000" kx="-8004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w="508000" h="508000"/>
                <a:bevelB w="508000" h="508000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4BACC6">
                  <a:lumMod val="20000"/>
                  <a:lumOff val="80000"/>
                </a:srgbClr>
              </a:solidFill>
              <a:ln w="25400">
                <a:noFill/>
              </a:ln>
              <a:effectLst>
                <a:outerShdw blurRad="76200" dist="12700" dir="2700000" sy="-23000" kx="-8004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 w="508000" h="508000"/>
                <a:bevelB w="508000" h="508000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3.3282370953630812E-2"/>
                  <c:y val="-2.07651647710703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2997301393663834E-2"/>
                  <c:y val="2.004959502761574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3010717410324111E-2"/>
                  <c:y val="-2.778032954214059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1617869949354941E-2"/>
                  <c:y val="0.1519514355184157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1.0620309785220603E-2"/>
                  <c:y val="-9.95823068128754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46126800216288188"/>
                  <c:y val="0.1533742331288344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29401433725649667"/>
                  <c:y val="0.3588957055214723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20070439788766908"/>
                  <c:y val="0.3343558282208659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14964801596887375"/>
                  <c:y val="0.2576687116564452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Mode val="edge"/>
                  <c:yMode val="edge"/>
                  <c:x val="0.15492971065012998"/>
                  <c:y val="0.125766871165644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Mode val="edge"/>
                  <c:yMode val="edge"/>
                  <c:x val="0.20774665746267398"/>
                  <c:y val="7.05521472392638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Mode val="edge"/>
                  <c:yMode val="edge"/>
                  <c:x val="0.29753546704399608"/>
                  <c:y val="3.68098159509208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lang="en-US" sz="1050" b="0" i="0" u="none" strike="noStrike" baseline="0">
                    <a:solidFill>
                      <a:srgbClr val="000000"/>
                    </a:solidFill>
                    <a:latin typeface="Arial Narrow" pitchFamily="34" charset="0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Лист1!$C$5:$C$7</c:f>
              <c:strCache>
                <c:ptCount val="3"/>
                <c:pt idx="0">
                  <c:v>Котеджи</c:v>
                </c:pt>
                <c:pt idx="1">
                  <c:v>Таунхаусы </c:v>
                </c:pt>
                <c:pt idx="2">
                  <c:v>Квартиры</c:v>
                </c:pt>
              </c:strCache>
            </c:strRef>
          </c:cat>
          <c:val>
            <c:numRef>
              <c:f>Лист1!$D$5:$D$7</c:f>
              <c:numCache>
                <c:formatCode>0%</c:formatCode>
                <c:ptCount val="3"/>
                <c:pt idx="0">
                  <c:v>0.4</c:v>
                </c:pt>
                <c:pt idx="1">
                  <c:v>0.35000000000000031</c:v>
                </c:pt>
                <c:pt idx="2">
                  <c:v>0.25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</PublishDate>
  <Abstract>п. Барвиха  Московская область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3B67D9-2220-4B35-BA85-44799512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23</Pages>
  <Words>7107</Words>
  <Characters>40510</Characters>
  <Application>Microsoft Office Word</Application>
  <DocSecurity>0</DocSecurity>
  <Lines>337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Строительство многофункционального общественно-жилого комплекса</vt:lpstr>
      <vt:lpstr>Строительство многофункционального общественно-жилого комплекса</vt:lpstr>
    </vt:vector>
  </TitlesOfParts>
  <Company>home</Company>
  <LinksUpToDate>false</LinksUpToDate>
  <CharactersWithSpaces>47522</CharactersWithSpaces>
  <SharedDoc>false</SharedDoc>
  <HLinks>
    <vt:vector size="690" baseType="variant">
      <vt:variant>
        <vt:i4>1835060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_Toc143610791</vt:lpwstr>
      </vt:variant>
      <vt:variant>
        <vt:i4>1835060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_Toc143610790</vt:lpwstr>
      </vt:variant>
      <vt:variant>
        <vt:i4>1900596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_Toc143610789</vt:lpwstr>
      </vt:variant>
      <vt:variant>
        <vt:i4>1900596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_Toc143610788</vt:lpwstr>
      </vt:variant>
      <vt:variant>
        <vt:i4>1900596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_Toc143610787</vt:lpwstr>
      </vt:variant>
      <vt:variant>
        <vt:i4>1900596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_Toc143610786</vt:lpwstr>
      </vt:variant>
      <vt:variant>
        <vt:i4>1900596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_Toc143610785</vt:lpwstr>
      </vt:variant>
      <vt:variant>
        <vt:i4>1900596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_Toc143610784</vt:lpwstr>
      </vt:variant>
      <vt:variant>
        <vt:i4>1900596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_Toc143610783</vt:lpwstr>
      </vt:variant>
      <vt:variant>
        <vt:i4>1900596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_Toc143610782</vt:lpwstr>
      </vt:variant>
      <vt:variant>
        <vt:i4>1900596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_Toc143610781</vt:lpwstr>
      </vt:variant>
      <vt:variant>
        <vt:i4>1900596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_Toc143610780</vt:lpwstr>
      </vt:variant>
      <vt:variant>
        <vt:i4>1179700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_Toc143610779</vt:lpwstr>
      </vt:variant>
      <vt:variant>
        <vt:i4>1179700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_Toc143610778</vt:lpwstr>
      </vt:variant>
      <vt:variant>
        <vt:i4>1179700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_Toc143610777</vt:lpwstr>
      </vt:variant>
      <vt:variant>
        <vt:i4>1179700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_Toc143610776</vt:lpwstr>
      </vt:variant>
      <vt:variant>
        <vt:i4>1179700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_Toc143610775</vt:lpwstr>
      </vt:variant>
      <vt:variant>
        <vt:i4>1179700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_Toc143610774</vt:lpwstr>
      </vt:variant>
      <vt:variant>
        <vt:i4>1179700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_Toc143610773</vt:lpwstr>
      </vt:variant>
      <vt:variant>
        <vt:i4>1179700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_Toc143610772</vt:lpwstr>
      </vt:variant>
      <vt:variant>
        <vt:i4>1179700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_Toc143610771</vt:lpwstr>
      </vt:variant>
      <vt:variant>
        <vt:i4>1179700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_Toc143610770</vt:lpwstr>
      </vt:variant>
      <vt:variant>
        <vt:i4>1245236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_Toc143610769</vt:lpwstr>
      </vt:variant>
      <vt:variant>
        <vt:i4>1245236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_Toc143610768</vt:lpwstr>
      </vt:variant>
      <vt:variant>
        <vt:i4>1245236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_Toc143610767</vt:lpwstr>
      </vt:variant>
      <vt:variant>
        <vt:i4>1245236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_Toc143610766</vt:lpwstr>
      </vt:variant>
      <vt:variant>
        <vt:i4>1245236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_Toc143610765</vt:lpwstr>
      </vt:variant>
      <vt:variant>
        <vt:i4>1245236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_Toc143610764</vt:lpwstr>
      </vt:variant>
      <vt:variant>
        <vt:i4>1245236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_Toc143610763</vt:lpwstr>
      </vt:variant>
      <vt:variant>
        <vt:i4>1245236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_Toc143610762</vt:lpwstr>
      </vt:variant>
      <vt:variant>
        <vt:i4>1245236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_Toc143610761</vt:lpwstr>
      </vt:variant>
      <vt:variant>
        <vt:i4>1245236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_Toc143610760</vt:lpwstr>
      </vt:variant>
      <vt:variant>
        <vt:i4>1048628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_Toc143610759</vt:lpwstr>
      </vt:variant>
      <vt:variant>
        <vt:i4>1048628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_Toc143610758</vt:lpwstr>
      </vt:variant>
      <vt:variant>
        <vt:i4>1048628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_Toc143610757</vt:lpwstr>
      </vt:variant>
      <vt:variant>
        <vt:i4>1048628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_Toc143610756</vt:lpwstr>
      </vt:variant>
      <vt:variant>
        <vt:i4>1048628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_Toc143610755</vt:lpwstr>
      </vt:variant>
      <vt:variant>
        <vt:i4>1048628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_Toc143610754</vt:lpwstr>
      </vt:variant>
      <vt:variant>
        <vt:i4>1048628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_Toc143610753</vt:lpwstr>
      </vt:variant>
      <vt:variant>
        <vt:i4>1048628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_Toc143610752</vt:lpwstr>
      </vt:variant>
      <vt:variant>
        <vt:i4>1048628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_Toc143610751</vt:lpwstr>
      </vt:variant>
      <vt:variant>
        <vt:i4>1048628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_Toc143610750</vt:lpwstr>
      </vt:variant>
      <vt:variant>
        <vt:i4>1114164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_Toc143610749</vt:lpwstr>
      </vt:variant>
      <vt:variant>
        <vt:i4>1114164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_Toc143610748</vt:lpwstr>
      </vt:variant>
      <vt:variant>
        <vt:i4>1114164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_Toc143610747</vt:lpwstr>
      </vt:variant>
      <vt:variant>
        <vt:i4>1114164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_Toc143610746</vt:lpwstr>
      </vt:variant>
      <vt:variant>
        <vt:i4>1114164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_Toc143610745</vt:lpwstr>
      </vt:variant>
      <vt:variant>
        <vt:i4>1114164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_Toc143610744</vt:lpwstr>
      </vt:variant>
      <vt:variant>
        <vt:i4>1114164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_Toc143610743</vt:lpwstr>
      </vt:variant>
      <vt:variant>
        <vt:i4>1114164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_Toc143610742</vt:lpwstr>
      </vt:variant>
      <vt:variant>
        <vt:i4>1114164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_Toc143610741</vt:lpwstr>
      </vt:variant>
      <vt:variant>
        <vt:i4>1114164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_Toc143610740</vt:lpwstr>
      </vt:variant>
      <vt:variant>
        <vt:i4>1441844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_Toc143610739</vt:lpwstr>
      </vt:variant>
      <vt:variant>
        <vt:i4>1441844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_Toc143610738</vt:lpwstr>
      </vt:variant>
      <vt:variant>
        <vt:i4>1441844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_Toc143610737</vt:lpwstr>
      </vt:variant>
      <vt:variant>
        <vt:i4>1441844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_Toc143610736</vt:lpwstr>
      </vt:variant>
      <vt:variant>
        <vt:i4>1441844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_Toc143610735</vt:lpwstr>
      </vt:variant>
      <vt:variant>
        <vt:i4>1441844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_Toc143610734</vt:lpwstr>
      </vt:variant>
      <vt:variant>
        <vt:i4>1441844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_Toc143610733</vt:lpwstr>
      </vt:variant>
      <vt:variant>
        <vt:i4>1441844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_Toc143610732</vt:lpwstr>
      </vt:variant>
      <vt:variant>
        <vt:i4>1441844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_Toc143610731</vt:lpwstr>
      </vt:variant>
      <vt:variant>
        <vt:i4>1441844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_Toc143610730</vt:lpwstr>
      </vt:variant>
      <vt:variant>
        <vt:i4>1507380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_Toc143610729</vt:lpwstr>
      </vt:variant>
      <vt:variant>
        <vt:i4>1507380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_Toc143610728</vt:lpwstr>
      </vt:variant>
      <vt:variant>
        <vt:i4>1507380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_Toc143610727</vt:lpwstr>
      </vt:variant>
      <vt:variant>
        <vt:i4>1507380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_Toc143610726</vt:lpwstr>
      </vt:variant>
      <vt:variant>
        <vt:i4>1507380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_Toc143610725</vt:lpwstr>
      </vt:variant>
      <vt:variant>
        <vt:i4>1507380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_Toc143610724</vt:lpwstr>
      </vt:variant>
      <vt:variant>
        <vt:i4>1507380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_Toc143610723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_Toc143610722</vt:lpwstr>
      </vt:variant>
      <vt:variant>
        <vt:i4>1507380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_Toc143610721</vt:lpwstr>
      </vt:variant>
      <vt:variant>
        <vt:i4>1507380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_Toc143610720</vt:lpwstr>
      </vt:variant>
      <vt:variant>
        <vt:i4>1310772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_Toc143610719</vt:lpwstr>
      </vt:variant>
      <vt:variant>
        <vt:i4>1310772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_Toc143610718</vt:lpwstr>
      </vt:variant>
      <vt:variant>
        <vt:i4>1310772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_Toc143610717</vt:lpwstr>
      </vt:variant>
      <vt:variant>
        <vt:i4>1310772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_Toc143610716</vt:lpwstr>
      </vt:variant>
      <vt:variant>
        <vt:i4>1310772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_Toc143610715</vt:lpwstr>
      </vt:variant>
      <vt:variant>
        <vt:i4>1310772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_Toc143610714</vt:lpwstr>
      </vt:variant>
      <vt:variant>
        <vt:i4>1310772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_Toc143610713</vt:lpwstr>
      </vt:variant>
      <vt:variant>
        <vt:i4>1310772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_Toc143610712</vt:lpwstr>
      </vt:variant>
      <vt:variant>
        <vt:i4>1310772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_Toc143610711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_Toc143610710</vt:lpwstr>
      </vt:variant>
      <vt:variant>
        <vt:i4>1376308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_Toc143610709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_Toc143610708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_Toc143610707</vt:lpwstr>
      </vt:variant>
      <vt:variant>
        <vt:i4>1376308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_Toc143610706</vt:lpwstr>
      </vt:variant>
      <vt:variant>
        <vt:i4>1376308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_Toc143610705</vt:lpwstr>
      </vt:variant>
      <vt:variant>
        <vt:i4>1376308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_Toc143610704</vt:lpwstr>
      </vt:variant>
      <vt:variant>
        <vt:i4>1376308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_Toc143610703</vt:lpwstr>
      </vt:variant>
      <vt:variant>
        <vt:i4>1376308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_Toc143610702</vt:lpwstr>
      </vt:variant>
      <vt:variant>
        <vt:i4>1376308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_Toc143610701</vt:lpwstr>
      </vt:variant>
      <vt:variant>
        <vt:i4>1376308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_Toc143610700</vt:lpwstr>
      </vt:variant>
      <vt:variant>
        <vt:i4>1835061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_Toc143610699</vt:lpwstr>
      </vt:variant>
      <vt:variant>
        <vt:i4>1835061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_Toc143610698</vt:lpwstr>
      </vt:variant>
      <vt:variant>
        <vt:i4>1835061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_Toc143610697</vt:lpwstr>
      </vt:variant>
      <vt:variant>
        <vt:i4>8323100</vt:i4>
      </vt:variant>
      <vt:variant>
        <vt:i4>185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176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167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158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149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140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131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122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113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98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89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80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71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62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53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44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35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26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17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  <vt:variant>
        <vt:i4>8323100</vt:i4>
      </vt:variant>
      <vt:variant>
        <vt:i4>8</vt:i4>
      </vt:variant>
      <vt:variant>
        <vt:i4>0</vt:i4>
      </vt:variant>
      <vt:variant>
        <vt:i4>5</vt:i4>
      </vt:variant>
      <vt:variant>
        <vt:lpwstr>mailto:info@art-invest.ru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Строительство многофункционального общественно-жилого комплекса</dc:title>
  <dc:creator>cheski</dc:creator>
  <cp:lastModifiedBy>Владимир</cp:lastModifiedBy>
  <cp:revision>8</cp:revision>
  <cp:lastPrinted>2011-10-25T04:48:00Z</cp:lastPrinted>
  <dcterms:created xsi:type="dcterms:W3CDTF">2012-08-21T13:18:00Z</dcterms:created>
  <dcterms:modified xsi:type="dcterms:W3CDTF">2012-08-21T15:07:00Z</dcterms:modified>
</cp:coreProperties>
</file>